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</w:pPr>
    </w:p>
    <w:p>
      <w:pPr>
        <w:pStyle w:val="Normal.0"/>
      </w:pPr>
    </w:p>
    <w:p>
      <w:pPr>
        <w:pStyle w:val="Name"/>
        <w:pBdr>
          <w:top w:val="nil"/>
          <w:left w:val="nil"/>
          <w:bottom w:val="nil"/>
          <w:right w:val="nil"/>
        </w:pBdr>
        <w:spacing w:line="288" w:lineRule="auto"/>
        <w:jc w:val="center"/>
        <w:rPr>
          <w:rFonts w:ascii="Arial" w:cs="Arial" w:hAnsi="Arial" w:eastAsia="Arial"/>
          <w:b w:val="1"/>
          <w:bCs w:val="1"/>
          <w:caps w:val="1"/>
          <w:sz w:val="48"/>
          <w:szCs w:val="48"/>
        </w:rPr>
      </w:pPr>
      <w:r>
        <w:rPr>
          <w:rFonts w:ascii="Arial" w:cs="Arial" w:hAnsi="Arial" w:eastAsia="Arial"/>
          <w:b w:val="1"/>
          <w:bCs w:val="1"/>
          <w:caps w:val="1"/>
          <w:sz w:val="48"/>
          <w:szCs w:val="48"/>
        </w:rPr>
        <w:drawing xmlns:a="http://schemas.openxmlformats.org/drawingml/2006/main">
          <wp:inline distT="0" distB="0" distL="0" distR="0">
            <wp:extent cx="2719185" cy="3426562"/>
            <wp:effectExtent l="0" t="0" r="0" b="0"/>
            <wp:docPr id="1073741825" name="officeArt object" descr="ArthurCVphot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thurCVphoto.jpeg" descr="ArthurCVphot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185" cy="34265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ame"/>
        <w:pBdr>
          <w:top w:val="nil"/>
          <w:left w:val="nil"/>
          <w:bottom w:val="nil"/>
          <w:right w:val="nil"/>
        </w:pBdr>
        <w:spacing w:after="0" w:line="288" w:lineRule="auto"/>
        <w:jc w:val="center"/>
        <w:rPr>
          <w:rFonts w:ascii="Arial" w:cs="Arial" w:hAnsi="Arial" w:eastAsia="Arial"/>
          <w:b w:val="1"/>
          <w:bCs w:val="1"/>
          <w:caps w:val="1"/>
          <w:sz w:val="48"/>
          <w:szCs w:val="48"/>
        </w:rPr>
      </w:pPr>
      <w:r>
        <w:rPr>
          <w:rFonts w:ascii="Arial" w:hAnsi="Arial"/>
          <w:b w:val="1"/>
          <w:bCs w:val="1"/>
          <w:caps w:val="1"/>
          <w:sz w:val="48"/>
          <w:szCs w:val="48"/>
          <w:rtl w:val="0"/>
          <w:lang w:val="en-US"/>
        </w:rPr>
        <w:t>curriculum vitae</w:t>
      </w:r>
    </w:p>
    <w:p>
      <w:pPr>
        <w:pStyle w:val="Name"/>
        <w:pBdr>
          <w:top w:val="nil"/>
          <w:left w:val="nil"/>
          <w:bottom w:val="nil"/>
          <w:right w:val="nil"/>
        </w:pBdr>
        <w:spacing w:after="0" w:line="288" w:lineRule="auto"/>
        <w:jc w:val="center"/>
        <w:rPr>
          <w:rFonts w:ascii="Arial" w:cs="Arial" w:hAnsi="Arial" w:eastAsia="Arial"/>
          <w:caps w:val="1"/>
          <w:sz w:val="40"/>
          <w:szCs w:val="40"/>
        </w:rPr>
      </w:pPr>
      <w:r>
        <w:rPr>
          <w:rFonts w:ascii="Arial" w:hAnsi="Arial"/>
          <w:b w:val="1"/>
          <w:bCs w:val="1"/>
          <w:caps w:val="1"/>
          <w:sz w:val="48"/>
          <w:szCs w:val="48"/>
          <w:rtl w:val="0"/>
          <w:lang w:val="en-US"/>
        </w:rPr>
        <w:t xml:space="preserve">Arthur Ian Mallinson, </w:t>
      </w:r>
      <w:r>
        <w:rPr>
          <w:rFonts w:ascii="Arial" w:hAnsi="Arial"/>
          <w:b w:val="1"/>
          <w:bCs w:val="1"/>
          <w:sz w:val="48"/>
          <w:szCs w:val="48"/>
          <w:rtl w:val="0"/>
          <w:lang w:val="en-US"/>
        </w:rPr>
        <w:t>Ph. D.</w:t>
      </w:r>
      <w:r>
        <w:rPr>
          <w:rFonts w:ascii="Arial" w:hAnsi="Arial"/>
          <w:sz w:val="40"/>
          <w:szCs w:val="40"/>
          <w:rtl w:val="0"/>
          <w:lang w:val="en-US"/>
        </w:rPr>
        <w:t xml:space="preserve"> </w:t>
      </w:r>
    </w:p>
    <w:p>
      <w:pPr>
        <w:pStyle w:val="Address 1"/>
        <w:spacing w:line="288" w:lineRule="auto"/>
        <w:jc w:val="center"/>
        <w:rPr>
          <w:b w:val="1"/>
          <w:bCs w:val="1"/>
          <w:sz w:val="24"/>
          <w:szCs w:val="24"/>
        </w:rPr>
      </w:pPr>
    </w:p>
    <w:p>
      <w:pPr>
        <w:pStyle w:val="Address 1"/>
        <w:spacing w:line="288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4</w:t>
      </w:r>
      <w:r>
        <w:rPr>
          <w:b w:val="1"/>
          <w:bCs w:val="1"/>
          <w:sz w:val="32"/>
          <w:szCs w:val="32"/>
          <w:vertAlign w:val="superscript"/>
          <w:rtl w:val="0"/>
          <w:lang w:val="en-US"/>
        </w:rPr>
        <w:t>TH</w:t>
      </w:r>
      <w:r>
        <w:rPr>
          <w:b w:val="1"/>
          <w:bCs w:val="1"/>
          <w:sz w:val="32"/>
          <w:szCs w:val="32"/>
          <w:rtl w:val="0"/>
          <w:lang w:val="en-US"/>
        </w:rPr>
        <w:t xml:space="preserve"> FLOOR - DIAMOND HEALTH CARE CENTRE</w:t>
      </w:r>
    </w:p>
    <w:p>
      <w:pPr>
        <w:pStyle w:val="Address 1"/>
        <w:spacing w:line="288" w:lineRule="auto"/>
        <w:jc w:val="center"/>
        <w:rPr>
          <w:b w:val="1"/>
          <w:bCs w:val="1"/>
          <w:sz w:val="32"/>
          <w:szCs w:val="32"/>
          <w:lang w:val="fr-FR"/>
        </w:rPr>
      </w:pPr>
      <w:r>
        <w:rPr>
          <w:b w:val="1"/>
          <w:bCs w:val="1"/>
          <w:sz w:val="32"/>
          <w:szCs w:val="32"/>
          <w:rtl w:val="0"/>
          <w:lang w:val="fr-FR"/>
        </w:rPr>
        <w:t xml:space="preserve">VANCOUVER GENERAL HOSPITAL </w:t>
      </w:r>
    </w:p>
    <w:p>
      <w:pPr>
        <w:pStyle w:val="Address 1"/>
        <w:spacing w:line="288" w:lineRule="auto"/>
        <w:jc w:val="center"/>
        <w:rPr>
          <w:b w:val="1"/>
          <w:bCs w:val="1"/>
          <w:caps w:val="1"/>
          <w:sz w:val="32"/>
          <w:szCs w:val="32"/>
          <w:lang w:val="fr-FR"/>
        </w:rPr>
      </w:pPr>
      <w:r>
        <w:rPr>
          <w:b w:val="1"/>
          <w:bCs w:val="1"/>
          <w:caps w:val="1"/>
          <w:sz w:val="32"/>
          <w:szCs w:val="32"/>
          <w:rtl w:val="0"/>
          <w:lang w:val="fr-FR"/>
        </w:rPr>
        <w:t>Vancouver, B.C.  V5Z 1M9</w:t>
      </w:r>
    </w:p>
    <w:p>
      <w:pPr>
        <w:pStyle w:val="Address 1"/>
        <w:spacing w:line="288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CANADA</w:t>
      </w:r>
    </w:p>
    <w:p>
      <w:pPr>
        <w:pStyle w:val="Address 1"/>
        <w:spacing w:line="288" w:lineRule="auto"/>
        <w:ind w:left="2160" w:firstLine="720"/>
        <w:jc w:val="left"/>
        <w:rPr>
          <w:b w:val="1"/>
          <w:bCs w:val="1"/>
          <w:sz w:val="26"/>
          <w:szCs w:val="26"/>
        </w:rPr>
      </w:pPr>
    </w:p>
    <w:p>
      <w:pPr>
        <w:pStyle w:val="Address 1"/>
        <w:spacing w:line="288" w:lineRule="auto"/>
        <w:ind w:left="2160" w:firstLine="720"/>
        <w:jc w:val="left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Phone:</w:t>
      </w:r>
      <w:r>
        <w:rPr>
          <w:sz w:val="26"/>
          <w:szCs w:val="26"/>
          <w:rtl w:val="0"/>
        </w:rPr>
        <w:tab/>
        <w:t>(604) 880-2627</w:t>
      </w:r>
    </w:p>
    <w:p>
      <w:pPr>
        <w:pStyle w:val="Address 1"/>
        <w:spacing w:line="288" w:lineRule="auto"/>
        <w:ind w:left="2160" w:firstLine="720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Email:</w:t>
      </w:r>
      <w:r>
        <w:rPr>
          <w:sz w:val="26"/>
          <w:szCs w:val="26"/>
          <w:rtl w:val="0"/>
          <w:lang w:val="en-US"/>
        </w:rPr>
        <w:t xml:space="preserve">   </w:t>
        <w:tab/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"mailto:artmallinson@telus.net"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art@mallinson.ca</w:t>
      </w:r>
      <w:r>
        <w:rPr/>
        <w:fldChar w:fldCharType="end" w:fldLock="0"/>
      </w:r>
    </w:p>
    <w:p>
      <w:pPr>
        <w:pStyle w:val="Address 1"/>
        <w:spacing w:line="288" w:lineRule="auto"/>
        <w:ind w:left="2160" w:firstLine="720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Website:</w:t>
      </w:r>
      <w:r>
        <w:rPr>
          <w:sz w:val="26"/>
          <w:szCs w:val="26"/>
          <w:rtl w:val="0"/>
          <w:lang w:val="en-US"/>
        </w:rPr>
        <w:t xml:space="preserve"> </w:t>
        <w:tab/>
        <w:t xml:space="preserve"> art.mallinson.ca</w:t>
      </w:r>
    </w:p>
    <w:p>
      <w:pPr>
        <w:pStyle w:val="Address 1"/>
        <w:spacing w:line="288" w:lineRule="auto"/>
        <w:ind w:left="2880" w:firstLine="0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Date of Birth:</w:t>
      </w:r>
      <w:r>
        <w:rPr>
          <w:sz w:val="26"/>
          <w:szCs w:val="26"/>
          <w:rtl w:val="0"/>
          <w:lang w:val="en-US"/>
        </w:rPr>
        <w:t xml:space="preserve">  April 20, 1952</w:t>
      </w:r>
    </w:p>
    <w:p>
      <w:pPr>
        <w:pStyle w:val="Address 1"/>
        <w:spacing w:line="288" w:lineRule="auto"/>
        <w:ind w:left="288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Normal.0"/>
        <w:spacing w:line="288" w:lineRule="auto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EDUCATION</w:t>
      </w:r>
    </w:p>
    <w:p>
      <w:pPr>
        <w:pStyle w:val="Achievement"/>
        <w:tabs>
          <w:tab w:val="left" w:pos="720"/>
        </w:tabs>
        <w:spacing w:after="0" w:line="288" w:lineRule="auto"/>
        <w:rPr>
          <w:b w:val="1"/>
          <w:bCs w:val="1"/>
          <w:sz w:val="26"/>
          <w:szCs w:val="26"/>
          <w:u w:val="single"/>
        </w:rPr>
      </w:pPr>
    </w:p>
    <w:p>
      <w:pPr>
        <w:pStyle w:val="Institution"/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1.</w:t>
        <w:tab/>
        <w:t xml:space="preserve">B.Sc. (Biological Sciences) 1978 </w:t>
      </w:r>
    </w:p>
    <w:p>
      <w:pPr>
        <w:pStyle w:val="Institution"/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>Simon Fraser University, Burnaby, B.C.</w:t>
      </w:r>
    </w:p>
    <w:p>
      <w:pPr>
        <w:pStyle w:val="Achievement"/>
        <w:tabs>
          <w:tab w:val="left" w:pos="720"/>
        </w:tabs>
        <w:spacing w:after="0" w:line="288" w:lineRule="auto"/>
        <w:rPr>
          <w:rStyle w:val="Page Number"/>
          <w:sz w:val="18"/>
          <w:szCs w:val="18"/>
        </w:rPr>
      </w:pPr>
    </w:p>
    <w:p>
      <w:pPr>
        <w:pStyle w:val="Achievement"/>
        <w:tabs>
          <w:tab w:val="left" w:pos="720"/>
        </w:tabs>
        <w:spacing w:after="0" w:line="288" w:lineRule="auto"/>
        <w:rPr>
          <w:b w:val="1"/>
          <w:bCs w:val="1"/>
          <w:spacing w:val="-6"/>
          <w:sz w:val="26"/>
          <w:szCs w:val="26"/>
        </w:rPr>
      </w:pPr>
      <w:r>
        <w:rPr>
          <w:b w:val="1"/>
          <w:bCs w:val="1"/>
          <w:spacing w:val="-6"/>
          <w:sz w:val="26"/>
          <w:szCs w:val="26"/>
          <w:rtl w:val="0"/>
          <w:lang w:val="en-US"/>
        </w:rPr>
        <w:t>2.</w:t>
        <w:tab/>
        <w:t>M.Sc. (Neurophysiology) 1985 (Special Arrangements)</w:t>
      </w:r>
    </w:p>
    <w:p>
      <w:pPr>
        <w:pStyle w:val="Achievement"/>
        <w:tabs>
          <w:tab w:val="left" w:pos="720"/>
        </w:tabs>
        <w:spacing w:after="0" w:line="288" w:lineRule="auto"/>
        <w:rPr>
          <w:b w:val="1"/>
          <w:bCs w:val="1"/>
          <w:spacing w:val="-6"/>
          <w:sz w:val="26"/>
          <w:szCs w:val="26"/>
        </w:rPr>
      </w:pPr>
      <w:r>
        <w:rPr>
          <w:b w:val="1"/>
          <w:bCs w:val="1"/>
          <w:spacing w:val="-6"/>
          <w:sz w:val="26"/>
          <w:szCs w:val="26"/>
          <w:rtl w:val="0"/>
        </w:rPr>
        <w:tab/>
        <w:t>Simon Fraser University</w:t>
      </w:r>
    </w:p>
    <w:p>
      <w:pPr>
        <w:pStyle w:val="Achievement"/>
        <w:spacing w:after="0" w:line="288" w:lineRule="auto"/>
        <w:rPr>
          <w:spacing w:val="-6"/>
          <w:sz w:val="18"/>
          <w:szCs w:val="18"/>
        </w:rPr>
      </w:pPr>
    </w:p>
    <w:p>
      <w:pPr>
        <w:pStyle w:val="Achievement"/>
        <w:spacing w:after="0" w:line="288" w:lineRule="auto"/>
        <w:ind w:left="245" w:firstLine="360"/>
        <w:rPr>
          <w:b w:val="1"/>
          <w:bCs w:val="1"/>
          <w:spacing w:val="-6"/>
          <w:sz w:val="26"/>
          <w:szCs w:val="26"/>
        </w:rPr>
      </w:pPr>
      <w:r>
        <w:rPr>
          <w:b w:val="1"/>
          <w:bCs w:val="1"/>
          <w:spacing w:val="-6"/>
          <w:sz w:val="26"/>
          <w:szCs w:val="26"/>
          <w:rtl w:val="0"/>
          <w:lang w:val="en-US"/>
        </w:rPr>
        <w:t>Course work included:</w:t>
      </w:r>
    </w:p>
    <w:p>
      <w:pPr>
        <w:pStyle w:val="Achievement"/>
        <w:numPr>
          <w:ilvl w:val="0"/>
          <w:numId w:val="2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spacing w:val="-6"/>
          <w:sz w:val="26"/>
          <w:szCs w:val="26"/>
          <w:rtl w:val="0"/>
          <w:lang w:val="en-US"/>
        </w:rPr>
        <w:t>Mammalian Bioenergetics (special topics course)</w:t>
      </w:r>
    </w:p>
    <w:p>
      <w:pPr>
        <w:pStyle w:val="Achievement"/>
        <w:numPr>
          <w:ilvl w:val="0"/>
          <w:numId w:val="2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spacing w:val="-6"/>
          <w:sz w:val="26"/>
          <w:szCs w:val="26"/>
          <w:rtl w:val="0"/>
          <w:lang w:val="en-US"/>
        </w:rPr>
        <w:t>Research design and reporting</w:t>
      </w:r>
    </w:p>
    <w:p>
      <w:pPr>
        <w:pStyle w:val="Achievement"/>
        <w:numPr>
          <w:ilvl w:val="0"/>
          <w:numId w:val="2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spacing w:val="-6"/>
          <w:sz w:val="26"/>
          <w:szCs w:val="26"/>
          <w:rtl w:val="0"/>
          <w:lang w:val="en-US"/>
        </w:rPr>
        <w:t>Neurochemistry</w:t>
      </w:r>
    </w:p>
    <w:p>
      <w:pPr>
        <w:pStyle w:val="Achievement"/>
        <w:numPr>
          <w:ilvl w:val="0"/>
          <w:numId w:val="2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spacing w:val="-6"/>
          <w:sz w:val="26"/>
          <w:szCs w:val="26"/>
          <w:rtl w:val="0"/>
          <w:lang w:val="en-US"/>
        </w:rPr>
        <w:t>Physiological Psychology</w:t>
      </w:r>
    </w:p>
    <w:p>
      <w:pPr>
        <w:pStyle w:val="Achievement"/>
        <w:numPr>
          <w:ilvl w:val="0"/>
          <w:numId w:val="2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spacing w:val="-6"/>
          <w:sz w:val="26"/>
          <w:szCs w:val="26"/>
          <w:rtl w:val="0"/>
          <w:lang w:val="en-US"/>
        </w:rPr>
        <w:t>Interaction of perceptual mechanisms (special topics course)</w:t>
        <w:tab/>
      </w:r>
    </w:p>
    <w:p>
      <w:pPr>
        <w:pStyle w:val="Achievement"/>
        <w:spacing w:after="0" w:line="288" w:lineRule="auto"/>
        <w:ind w:firstLine="245"/>
        <w:rPr>
          <w:spacing w:val="-6"/>
          <w:sz w:val="18"/>
          <w:szCs w:val="18"/>
        </w:rPr>
      </w:pPr>
    </w:p>
    <w:p>
      <w:pPr>
        <w:pStyle w:val="Achievement"/>
        <w:spacing w:after="0" w:line="288" w:lineRule="auto"/>
        <w:ind w:firstLine="605"/>
        <w:rPr>
          <w:spacing w:val="-6"/>
          <w:sz w:val="26"/>
          <w:szCs w:val="26"/>
        </w:rPr>
      </w:pPr>
      <w:r>
        <w:rPr>
          <w:b w:val="1"/>
          <w:bCs w:val="1"/>
          <w:spacing w:val="-6"/>
          <w:sz w:val="26"/>
          <w:szCs w:val="26"/>
          <w:rtl w:val="0"/>
          <w:lang w:val="en-US"/>
        </w:rPr>
        <w:t xml:space="preserve">Research:  </w:t>
      </w:r>
      <w:r>
        <w:rPr>
          <w:spacing w:val="-6"/>
          <w:sz w:val="26"/>
          <w:szCs w:val="26"/>
        </w:rPr>
        <w:tab/>
      </w:r>
    </w:p>
    <w:p>
      <w:pPr>
        <w:pStyle w:val="Achievement"/>
        <w:spacing w:after="0" w:line="288" w:lineRule="auto"/>
        <w:ind w:left="605" w:firstLine="0"/>
        <w:rPr>
          <w:spacing w:val="-6"/>
          <w:sz w:val="26"/>
          <w:szCs w:val="26"/>
        </w:rPr>
      </w:pPr>
      <w:r>
        <w:rPr>
          <w:spacing w:val="-6"/>
          <w:sz w:val="26"/>
          <w:szCs w:val="26"/>
          <w:rtl w:val="0"/>
          <w:lang w:val="en-US"/>
        </w:rPr>
        <w:t>Extensive studies into vestibulospinal control mechanisms, functional vestibular physiology and psychophysiological recording techniques.</w:t>
      </w:r>
    </w:p>
    <w:p>
      <w:pPr>
        <w:pStyle w:val="Achievement"/>
        <w:spacing w:after="0" w:line="288" w:lineRule="auto"/>
        <w:rPr>
          <w:spacing w:val="-6"/>
          <w:sz w:val="18"/>
          <w:szCs w:val="18"/>
        </w:rPr>
      </w:pPr>
    </w:p>
    <w:p>
      <w:pPr>
        <w:pStyle w:val="Achievement"/>
        <w:spacing w:after="0" w:line="288" w:lineRule="auto"/>
        <w:ind w:firstLine="605"/>
        <w:rPr>
          <w:spacing w:val="-6"/>
          <w:sz w:val="26"/>
          <w:szCs w:val="26"/>
        </w:rPr>
      </w:pPr>
      <w:r>
        <w:rPr>
          <w:b w:val="1"/>
          <w:bCs w:val="1"/>
          <w:spacing w:val="-6"/>
          <w:sz w:val="26"/>
          <w:szCs w:val="26"/>
          <w:rtl w:val="0"/>
          <w:lang w:val="en-US"/>
        </w:rPr>
        <w:t>Thesis</w:t>
      </w:r>
      <w:r>
        <w:rPr>
          <w:spacing w:val="-6"/>
          <w:sz w:val="26"/>
          <w:szCs w:val="26"/>
          <w:rtl w:val="0"/>
          <w:lang w:val="en-US"/>
        </w:rPr>
        <w:t xml:space="preserve">: </w:t>
      </w:r>
    </w:p>
    <w:p>
      <w:pPr>
        <w:pStyle w:val="Achievement"/>
        <w:spacing w:after="0" w:line="288" w:lineRule="auto"/>
        <w:ind w:left="605" w:firstLine="0"/>
        <w:rPr>
          <w:spacing w:val="-6"/>
          <w:sz w:val="26"/>
          <w:szCs w:val="26"/>
        </w:rPr>
      </w:pPr>
      <w:r>
        <w:rPr>
          <w:spacing w:val="-6"/>
          <w:sz w:val="26"/>
          <w:szCs w:val="26"/>
          <w:rtl w:val="0"/>
          <w:lang w:val="en-US"/>
        </w:rPr>
        <w:t>“</w:t>
      </w:r>
      <w:r>
        <w:rPr>
          <w:spacing w:val="-6"/>
          <w:sz w:val="26"/>
          <w:szCs w:val="26"/>
          <w:rtl w:val="0"/>
          <w:lang w:val="en-US"/>
        </w:rPr>
        <w:t>Recording of vestibulospinal reflexes using caloric-induced electromyographic responses in limb extensors</w:t>
      </w:r>
      <w:r>
        <w:rPr>
          <w:spacing w:val="-6"/>
          <w:sz w:val="26"/>
          <w:szCs w:val="26"/>
          <w:rtl w:val="0"/>
          <w:lang w:val="en-US"/>
        </w:rPr>
        <w:t>”</w:t>
      </w:r>
    </w:p>
    <w:p>
      <w:pPr>
        <w:pStyle w:val="Achievement"/>
        <w:spacing w:after="0" w:line="288" w:lineRule="auto"/>
        <w:rPr>
          <w:spacing w:val="-6"/>
          <w:sz w:val="18"/>
          <w:szCs w:val="18"/>
        </w:rPr>
      </w:pPr>
    </w:p>
    <w:p>
      <w:pPr>
        <w:pStyle w:val="Achievement"/>
        <w:spacing w:after="0" w:line="288" w:lineRule="auto"/>
        <w:ind w:firstLine="605"/>
        <w:rPr>
          <w:b w:val="1"/>
          <w:bCs w:val="1"/>
          <w:spacing w:val="-6"/>
          <w:sz w:val="26"/>
          <w:szCs w:val="26"/>
        </w:rPr>
      </w:pPr>
      <w:r>
        <w:rPr>
          <w:b w:val="1"/>
          <w:bCs w:val="1"/>
          <w:spacing w:val="-6"/>
          <w:sz w:val="26"/>
          <w:szCs w:val="26"/>
          <w:rtl w:val="0"/>
          <w:lang w:val="en-US"/>
        </w:rPr>
        <w:t xml:space="preserve">Subsequent coursework: </w:t>
      </w:r>
    </w:p>
    <w:p>
      <w:pPr>
        <w:pStyle w:val="Achievement"/>
        <w:numPr>
          <w:ilvl w:val="0"/>
          <w:numId w:val="4"/>
        </w:numPr>
        <w:bidi w:val="0"/>
        <w:spacing w:after="0" w:line="288" w:lineRule="auto"/>
        <w:ind w:right="0"/>
        <w:jc w:val="both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pacing w:val="-6"/>
          <w:sz w:val="26"/>
          <w:szCs w:val="26"/>
          <w:rtl w:val="0"/>
          <w:lang w:val="en-US"/>
        </w:rPr>
        <w:t xml:space="preserve">   Simon Fraser University</w:t>
      </w:r>
    </w:p>
    <w:p>
      <w:pPr>
        <w:pStyle w:val="Achievement"/>
        <w:spacing w:after="0" w:line="288" w:lineRule="auto"/>
        <w:ind w:firstLine="936"/>
        <w:rPr>
          <w:spacing w:val="-6"/>
          <w:sz w:val="26"/>
          <w:szCs w:val="26"/>
        </w:rPr>
      </w:pPr>
      <w:r>
        <w:rPr>
          <w:spacing w:val="-6"/>
          <w:sz w:val="26"/>
          <w:szCs w:val="26"/>
          <w:rtl w:val="0"/>
          <w:lang w:val="en-US"/>
        </w:rPr>
        <w:t>Directed studies in motor learning and biomechanics</w:t>
      </w:r>
    </w:p>
    <w:p>
      <w:pPr>
        <w:pStyle w:val="Achievement"/>
        <w:numPr>
          <w:ilvl w:val="0"/>
          <w:numId w:val="4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b w:val="1"/>
          <w:bCs w:val="1"/>
          <w:spacing w:val="-6"/>
          <w:sz w:val="26"/>
          <w:szCs w:val="26"/>
          <w:rtl w:val="0"/>
          <w:lang w:val="en-US"/>
        </w:rPr>
        <w:t xml:space="preserve">   University of British Columbia </w:t>
      </w:r>
    </w:p>
    <w:p>
      <w:pPr>
        <w:pStyle w:val="Achievement"/>
        <w:spacing w:after="0" w:line="288" w:lineRule="auto"/>
        <w:ind w:firstLine="864"/>
        <w:rPr>
          <w:spacing w:val="-6"/>
          <w:sz w:val="26"/>
          <w:szCs w:val="26"/>
        </w:rPr>
      </w:pPr>
      <w:r>
        <w:rPr>
          <w:spacing w:val="-6"/>
          <w:sz w:val="26"/>
          <w:szCs w:val="26"/>
          <w:rtl w:val="0"/>
          <w:lang w:val="en-US"/>
        </w:rPr>
        <w:t xml:space="preserve"> Neuroanatomy/neurophysiology and neuropathology (Medicine II course)</w:t>
      </w:r>
    </w:p>
    <w:p>
      <w:pPr>
        <w:pStyle w:val="Achievement"/>
        <w:spacing w:after="0" w:line="288" w:lineRule="auto"/>
        <w:rPr>
          <w:spacing w:val="-6"/>
          <w:sz w:val="18"/>
          <w:szCs w:val="18"/>
        </w:rPr>
      </w:pPr>
    </w:p>
    <w:p>
      <w:pPr>
        <w:pStyle w:val="Achievement"/>
        <w:spacing w:after="0" w:line="288" w:lineRule="auto"/>
        <w:rPr>
          <w:b w:val="1"/>
          <w:bCs w:val="1"/>
          <w:spacing w:val="-6"/>
          <w:sz w:val="26"/>
          <w:szCs w:val="26"/>
        </w:rPr>
      </w:pPr>
      <w:r>
        <w:rPr>
          <w:b w:val="1"/>
          <w:bCs w:val="1"/>
          <w:spacing w:val="-6"/>
          <w:sz w:val="26"/>
          <w:szCs w:val="26"/>
          <w:rtl w:val="0"/>
          <w:lang w:val="en-US"/>
        </w:rPr>
        <w:t>3.</w:t>
        <w:tab/>
        <w:t xml:space="preserve">Ph.D. (Health, Medicine and Life Sciences), 2011 </w:t>
      </w:r>
    </w:p>
    <w:p>
      <w:pPr>
        <w:pStyle w:val="Achievement"/>
        <w:spacing w:after="0" w:line="288" w:lineRule="auto"/>
        <w:ind w:firstLine="720"/>
        <w:rPr>
          <w:b w:val="1"/>
          <w:bCs w:val="1"/>
          <w:spacing w:val="-6"/>
          <w:sz w:val="26"/>
          <w:szCs w:val="26"/>
          <w:lang w:val="nl-NL"/>
        </w:rPr>
      </w:pPr>
      <w:r>
        <w:rPr>
          <w:b w:val="1"/>
          <w:bCs w:val="1"/>
          <w:spacing w:val="-6"/>
          <w:sz w:val="26"/>
          <w:szCs w:val="26"/>
          <w:rtl w:val="0"/>
          <w:lang w:val="nl-NL"/>
        </w:rPr>
        <w:t xml:space="preserve">Maastricht University, Maastricht, Netherlands </w:t>
      </w:r>
    </w:p>
    <w:p>
      <w:pPr>
        <w:pStyle w:val="Achievement"/>
        <w:spacing w:after="0" w:line="288" w:lineRule="auto"/>
        <w:rPr>
          <w:spacing w:val="-6"/>
          <w:sz w:val="18"/>
          <w:szCs w:val="18"/>
          <w:lang w:val="nl-NL"/>
        </w:rPr>
      </w:pPr>
    </w:p>
    <w:p>
      <w:pPr>
        <w:pStyle w:val="Achievement"/>
        <w:spacing w:after="0" w:line="288" w:lineRule="auto"/>
        <w:rPr>
          <w:b w:val="1"/>
          <w:bCs w:val="1"/>
          <w:spacing w:val="-6"/>
          <w:sz w:val="26"/>
          <w:szCs w:val="26"/>
          <w:lang w:val="nl-NL"/>
        </w:rPr>
      </w:pPr>
      <w:r>
        <w:rPr>
          <w:b w:val="1"/>
          <w:bCs w:val="1"/>
          <w:spacing w:val="-6"/>
          <w:sz w:val="26"/>
          <w:szCs w:val="26"/>
          <w:rtl w:val="0"/>
          <w:lang w:val="nl-NL"/>
        </w:rPr>
        <w:tab/>
        <w:t xml:space="preserve">Research:  </w:t>
      </w:r>
    </w:p>
    <w:p>
      <w:pPr>
        <w:pStyle w:val="Achievement"/>
        <w:spacing w:after="0" w:line="288" w:lineRule="auto"/>
        <w:ind w:firstLine="720"/>
        <w:rPr>
          <w:spacing w:val="-6"/>
          <w:sz w:val="26"/>
          <w:szCs w:val="26"/>
        </w:rPr>
      </w:pPr>
      <w:r>
        <w:rPr>
          <w:spacing w:val="-6"/>
          <w:sz w:val="26"/>
          <w:szCs w:val="26"/>
          <w:rtl w:val="0"/>
          <w:lang w:val="en-US"/>
        </w:rPr>
        <w:t>Extensive work on vestibular diagnostics and</w:t>
      </w:r>
      <w:r>
        <w:rPr>
          <w:b w:val="1"/>
          <w:bCs w:val="1"/>
          <w:spacing w:val="-6"/>
          <w:sz w:val="26"/>
          <w:szCs w:val="26"/>
          <w:rtl w:val="0"/>
          <w:lang w:val="en-US"/>
        </w:rPr>
        <w:t xml:space="preserve"> </w:t>
      </w:r>
      <w:r>
        <w:rPr>
          <w:spacing w:val="-6"/>
          <w:sz w:val="26"/>
          <w:szCs w:val="26"/>
          <w:rtl w:val="0"/>
          <w:lang w:val="en-US"/>
        </w:rPr>
        <w:t>clinical evaluation of balance</w:t>
      </w:r>
    </w:p>
    <w:p>
      <w:pPr>
        <w:pStyle w:val="Achievement"/>
        <w:spacing w:after="0" w:line="288" w:lineRule="auto"/>
        <w:rPr>
          <w:spacing w:val="-6"/>
          <w:sz w:val="18"/>
          <w:szCs w:val="18"/>
        </w:rPr>
      </w:pPr>
    </w:p>
    <w:p>
      <w:pPr>
        <w:pStyle w:val="Achievement"/>
        <w:spacing w:after="0" w:line="288" w:lineRule="auto"/>
        <w:ind w:left="720" w:firstLine="0"/>
        <w:rPr>
          <w:spacing w:val="-6"/>
          <w:sz w:val="26"/>
          <w:szCs w:val="26"/>
        </w:rPr>
      </w:pPr>
      <w:r>
        <w:rPr>
          <w:b w:val="1"/>
          <w:bCs w:val="1"/>
          <w:spacing w:val="-6"/>
          <w:sz w:val="26"/>
          <w:szCs w:val="26"/>
          <w:rtl w:val="0"/>
          <w:lang w:val="en-US"/>
        </w:rPr>
        <w:t>Thesis</w:t>
      </w:r>
      <w:r>
        <w:rPr>
          <w:spacing w:val="-6"/>
          <w:sz w:val="26"/>
          <w:szCs w:val="26"/>
          <w:rtl w:val="0"/>
          <w:lang w:val="en-US"/>
        </w:rPr>
        <w:t xml:space="preserve">: </w:t>
      </w:r>
    </w:p>
    <w:p>
      <w:pPr>
        <w:pStyle w:val="Achievement"/>
        <w:spacing w:after="0" w:line="288" w:lineRule="auto"/>
        <w:ind w:left="720" w:firstLine="0"/>
      </w:pPr>
      <w:r>
        <w:rPr>
          <w:spacing w:val="-6"/>
          <w:sz w:val="26"/>
          <w:szCs w:val="26"/>
          <w:rtl w:val="0"/>
          <w:lang w:val="en-US"/>
        </w:rPr>
        <w:t>“</w:t>
      </w:r>
      <w:r>
        <w:rPr>
          <w:spacing w:val="-6"/>
          <w:sz w:val="26"/>
          <w:szCs w:val="26"/>
          <w:rtl w:val="0"/>
          <w:lang w:val="en-US"/>
        </w:rPr>
        <w:t>Visual Vestibular Mismatch: A poorly understood presentation of balance system disease.</w:t>
      </w:r>
      <w:r>
        <w:rPr>
          <w:spacing w:val="-6"/>
          <w:sz w:val="26"/>
          <w:szCs w:val="26"/>
          <w:rtl w:val="0"/>
          <w:lang w:val="en-US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-6"/>
          <w:sz w:val="26"/>
          <w:szCs w:val="26"/>
        </w:rPr>
        <w:br w:type="page"/>
      </w:r>
    </w:p>
    <w:p>
      <w:pPr>
        <w:pStyle w:val="Achievement"/>
        <w:spacing w:after="0" w:line="288" w:lineRule="auto"/>
        <w:ind w:left="720" w:firstLine="0"/>
        <w:rPr>
          <w:spacing w:val="-6"/>
          <w:sz w:val="26"/>
          <w:szCs w:val="26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POSITIONS HELD</w:t>
      </w:r>
    </w:p>
    <w:p>
      <w:pPr>
        <w:pStyle w:val="Section Subtitle"/>
        <w:spacing w:before="0" w:after="60" w:line="240" w:lineRule="auto"/>
        <w:rPr>
          <w:rFonts w:ascii="Arial" w:cs="Arial" w:hAnsi="Arial" w:eastAsia="Arial"/>
          <w:sz w:val="26"/>
          <w:szCs w:val="26"/>
        </w:rPr>
      </w:pPr>
    </w:p>
    <w:p>
      <w:pPr>
        <w:pStyle w:val="Section Subtitle"/>
        <w:numPr>
          <w:ilvl w:val="0"/>
          <w:numId w:val="6"/>
        </w:numPr>
        <w:bidi w:val="0"/>
        <w:spacing w:before="0" w:after="240" w:line="240" w:lineRule="auto"/>
        <w:ind w:right="0"/>
        <w:jc w:val="both"/>
        <w:rPr>
          <w:rFonts w:ascii="Arial" w:hAnsi="Arial"/>
          <w:b w:val="1"/>
          <w:bCs w:val="1"/>
          <w:sz w:val="26"/>
          <w:szCs w:val="26"/>
          <w:rtl w:val="0"/>
          <w:lang w:val="en-US"/>
        </w:rPr>
      </w:pPr>
      <w:r>
        <w:rPr>
          <w:rStyle w:val="Page Number"/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Neurophysiologist, Neuro-Otology Unit, Vancouver General Hospital (1981 -2021) </w:t>
      </w:r>
    </w:p>
    <w:p>
      <w:pPr>
        <w:pStyle w:val="Normal.0"/>
        <w:spacing w:after="6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Duties/Responsibilities: </w:t>
      </w:r>
    </w:p>
    <w:p>
      <w:pPr>
        <w:pStyle w:val="Normal.0"/>
        <w:jc w:val="both"/>
        <w:rPr>
          <w:rStyle w:val="Page Number"/>
          <w:sz w:val="18"/>
          <w:szCs w:val="18"/>
        </w:rPr>
      </w:pPr>
    </w:p>
    <w:p>
      <w:pPr>
        <w:pStyle w:val="Body Text Indent 2"/>
        <w:numPr>
          <w:ilvl w:val="0"/>
          <w:numId w:val="8"/>
        </w:numPr>
        <w:bidi w:val="0"/>
        <w:spacing w:after="0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Vestibular assessments, interpretations and report production for inpatients and outpatients referred by specialists all over Western Canada for problems of dizziness and imbalance.  (As VGH is a tertiary care centre, many of my patients were complex referrals that were sent specifically to me for assessment.)  </w:t>
      </w:r>
    </w:p>
    <w:p>
      <w:pPr>
        <w:pStyle w:val="Body Text Indent 2"/>
        <w:spacing w:after="0"/>
        <w:ind w:left="0" w:firstLine="0"/>
        <w:rPr>
          <w:rStyle w:val="Page Number"/>
          <w:sz w:val="26"/>
          <w:szCs w:val="26"/>
        </w:rPr>
      </w:pPr>
    </w:p>
    <w:p>
      <w:pPr>
        <w:pStyle w:val="Body Text Indent 2"/>
        <w:numPr>
          <w:ilvl w:val="0"/>
          <w:numId w:val="8"/>
        </w:numPr>
        <w:bidi w:val="0"/>
        <w:spacing w:after="0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Discussions with specialists about patients with complex problem</w:t>
      </w:r>
    </w:p>
    <w:p>
      <w:pPr>
        <w:pStyle w:val="Body Text Indent 2"/>
        <w:spacing w:after="0"/>
        <w:ind w:left="0" w:firstLine="0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Computerized Dynamic Posturography assessments and interpretations of complex balance disorders and medical legal cases referred from all over Western Canada (I am the co-author of a booklet that outlines the Mallinson </w:t>
      </w:r>
      <w:r>
        <w:rPr>
          <w:rStyle w:val="Page Number"/>
          <w:sz w:val="26"/>
          <w:szCs w:val="26"/>
          <w:rtl w:val="0"/>
          <w:lang w:val="en-US"/>
        </w:rPr>
        <w:t xml:space="preserve">– </w:t>
      </w:r>
      <w:r>
        <w:rPr>
          <w:rStyle w:val="Page Number"/>
          <w:sz w:val="26"/>
          <w:szCs w:val="26"/>
          <w:rtl w:val="0"/>
          <w:lang w:val="en-US"/>
        </w:rPr>
        <w:t xml:space="preserve">Longridge criteria for malingering; these are now accepted as valid criteria for detecting aphysiologic performance on posturography).  </w:t>
      </w:r>
    </w:p>
    <w:p>
      <w:pPr>
        <w:pStyle w:val="Normal.0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Monitoring program for inpatients on vestibulotoxic medications.  (This is a program I developed).  This service is also provided to outpatients enrolled in the Home IV program, whose staff I collaborated with.  I also served as a consultant to staff from Home IV programs at other hospitals. </w:t>
      </w:r>
    </w:p>
    <w:p>
      <w:pPr>
        <w:pStyle w:val="Normal.0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Consultation with clinicians, audiologists, technologists and technicians in outlying hospitals across western Canada and around the world who do vestibular assessments.  I also oversaw my technologist</w:t>
      </w:r>
      <w:r>
        <w:rPr>
          <w:rStyle w:val="Page Number"/>
          <w:sz w:val="26"/>
          <w:szCs w:val="26"/>
          <w:rtl w:val="0"/>
          <w:lang w:val="en-US"/>
        </w:rPr>
        <w:t>’</w:t>
      </w:r>
      <w:r>
        <w:rPr>
          <w:rStyle w:val="Page Number"/>
          <w:sz w:val="26"/>
          <w:szCs w:val="26"/>
          <w:rtl w:val="0"/>
          <w:lang w:val="en-US"/>
        </w:rPr>
        <w:t xml:space="preserve">s assessments and technical reports.  </w:t>
      </w:r>
    </w:p>
    <w:p>
      <w:pPr>
        <w:pStyle w:val="Normal.0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Related administration to do with Neuro-otology Unit </w:t>
      </w:r>
    </w:p>
    <w:p>
      <w:pPr>
        <w:pStyle w:val="Normal.0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9"/>
        </w:numPr>
        <w:bidi w:val="0"/>
        <w:spacing w:after="240"/>
        <w:ind w:right="0"/>
        <w:jc w:val="both"/>
        <w:rPr>
          <w:b w:val="1"/>
          <w:bCs w:val="1"/>
          <w:sz w:val="26"/>
          <w:szCs w:val="26"/>
          <w:rtl w:val="0"/>
          <w:lang w:val="en-US"/>
        </w:rPr>
      </w:pPr>
      <w:r>
        <w:rPr>
          <w:rStyle w:val="Page Number"/>
          <w:b w:val="1"/>
          <w:bCs w:val="1"/>
          <w:sz w:val="26"/>
          <w:szCs w:val="26"/>
          <w:rtl w:val="0"/>
          <w:lang w:val="en-US"/>
        </w:rPr>
        <w:t xml:space="preserve">Clinical Associate Professor, Division of Otolaryngology, Department of Surgery, Faculty of Medicine, University of British Columbia (2010 to present) </w:t>
      </w:r>
    </w:p>
    <w:p>
      <w:pPr>
        <w:pStyle w:val="Normal.0"/>
        <w:spacing w:after="6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Duties/Responsibilities: </w:t>
      </w:r>
    </w:p>
    <w:p>
      <w:pPr>
        <w:pStyle w:val="Normal.0"/>
        <w:spacing w:after="6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Lecturer to medical residents, medical students, neuroscience graduate program students (lectures prepared and given on various aspects of balance, dizziness, diagnostics, neurophysiology, etc.)</w:t>
      </w:r>
    </w:p>
    <w:p>
      <w:pPr>
        <w:pStyle w:val="Normal.0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11"/>
        </w:numPr>
        <w:bidi w:val="0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Clinical instruction to local and foreign medical students, residents, and fellows. </w:t>
      </w:r>
    </w:p>
    <w:p>
      <w:pPr>
        <w:pStyle w:val="Normal.0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12"/>
        </w:numPr>
        <w:bidi w:val="0"/>
        <w:ind w:right="0"/>
        <w:jc w:val="both"/>
        <w:rPr>
          <w:b w:val="1"/>
          <w:bCs w:val="1"/>
          <w:sz w:val="26"/>
          <w:szCs w:val="26"/>
          <w:rtl w:val="0"/>
          <w:lang w:val="en-US"/>
        </w:rPr>
      </w:pPr>
      <w:r>
        <w:rPr>
          <w:rStyle w:val="Page Number"/>
          <w:b w:val="1"/>
          <w:bCs w:val="1"/>
          <w:sz w:val="26"/>
          <w:szCs w:val="26"/>
          <w:rtl w:val="0"/>
          <w:lang w:val="en-US"/>
        </w:rPr>
        <w:t>Member, Advisory Committee (1984</w:t>
      </w:r>
      <w:r>
        <w:rPr>
          <w:rStyle w:val="Page Number"/>
          <w:b w:val="1"/>
          <w:bCs w:val="1"/>
          <w:sz w:val="26"/>
          <w:szCs w:val="26"/>
          <w:rtl w:val="0"/>
          <w:lang w:val="en-US"/>
        </w:rPr>
        <w:t>–</w:t>
      </w:r>
      <w:r>
        <w:rPr>
          <w:rStyle w:val="Page Number"/>
          <w:b w:val="1"/>
          <w:bCs w:val="1"/>
          <w:sz w:val="26"/>
          <w:szCs w:val="26"/>
          <w:rtl w:val="0"/>
          <w:lang w:val="en-US"/>
        </w:rPr>
        <w:t>2001), Chair (1988</w:t>
      </w:r>
      <w:r>
        <w:rPr>
          <w:rStyle w:val="Page Number"/>
          <w:b w:val="1"/>
          <w:bCs w:val="1"/>
          <w:sz w:val="26"/>
          <w:szCs w:val="26"/>
          <w:rtl w:val="0"/>
          <w:lang w:val="en-US"/>
        </w:rPr>
        <w:t>–</w:t>
      </w:r>
      <w:r>
        <w:rPr>
          <w:rStyle w:val="Page Number"/>
          <w:b w:val="1"/>
          <w:bCs w:val="1"/>
          <w:sz w:val="26"/>
          <w:szCs w:val="26"/>
          <w:rtl w:val="0"/>
          <w:lang w:val="en-US"/>
        </w:rPr>
        <w:t>1992) Electroneurophysiology Program</w:t>
      </w:r>
    </w:p>
    <w:p>
      <w:pPr>
        <w:pStyle w:val="Normal.0"/>
        <w:ind w:left="1068" w:firstLine="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British Columbia Institute of Technology</w:t>
      </w:r>
    </w:p>
    <w:p>
      <w:pPr>
        <w:pStyle w:val="Normal.0"/>
        <w:ind w:left="1068" w:firstLine="0"/>
        <w:rPr>
          <w:rStyle w:val="Page Number"/>
          <w:sz w:val="26"/>
          <w:szCs w:val="26"/>
        </w:rPr>
      </w:pPr>
    </w:p>
    <w:p>
      <w:pPr>
        <w:pStyle w:val="Body Text Indent 2"/>
        <w:ind w:right="72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This program was a two year diploma program which trains technologists to work in labs that perform a wide variety of diagnostic electrophysiological patient assessments, including EMG, EEG and evoked response testing.  As Chair of the Advisory Committee during a formative period of the program, I was involved in developing the curriculum for the program, and as a member, I continued to participate in planning for the present and the future. </w:t>
      </w:r>
    </w:p>
    <w:p>
      <w:pPr>
        <w:pStyle w:val="Body Text Indent 2"/>
        <w:ind w:right="720"/>
        <w:rPr>
          <w:rStyle w:val="Page Number"/>
          <w:sz w:val="26"/>
          <w:szCs w:val="26"/>
        </w:rPr>
      </w:pPr>
    </w:p>
    <w:p>
      <w:pPr>
        <w:pStyle w:val="Normal.0"/>
        <w:spacing w:after="60"/>
        <w:ind w:firstLine="720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en-US"/>
        </w:rPr>
        <w:t>4.</w:t>
      </w:r>
      <w:r>
        <w:rPr>
          <w:b w:val="1"/>
          <w:bCs w:val="1"/>
          <w:sz w:val="26"/>
          <w:szCs w:val="26"/>
          <w:rtl w:val="0"/>
          <w:lang w:val="en-US"/>
        </w:rPr>
        <w:t xml:space="preserve"> British Columbia Institute of Technology (1990</w:t>
      </w:r>
      <w:r>
        <w:rPr>
          <w:b w:val="1"/>
          <w:bCs w:val="1"/>
          <w:sz w:val="26"/>
          <w:szCs w:val="26"/>
          <w:rtl w:val="0"/>
          <w:lang w:val="en-US"/>
        </w:rPr>
        <w:t>–</w:t>
      </w:r>
      <w:r>
        <w:rPr>
          <w:b w:val="1"/>
          <w:bCs w:val="1"/>
          <w:sz w:val="26"/>
          <w:szCs w:val="26"/>
          <w:rtl w:val="0"/>
          <w:lang w:val="en-US"/>
        </w:rPr>
        <w:t>1999)</w:t>
      </w:r>
    </w:p>
    <w:p>
      <w:pPr>
        <w:pStyle w:val="Body Text Indent 2"/>
        <w:ind w:right="72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     Senior Instructor, Electroneurophysiology Program</w:t>
      </w:r>
    </w:p>
    <w:p>
      <w:pPr>
        <w:pStyle w:val="Body Text Indent 2"/>
        <w:ind w:right="72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In this position, I designed, wrote and taught a course entitled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Introduction to Neurology.</w:t>
      </w:r>
    </w:p>
    <w:p>
      <w:pPr>
        <w:pStyle w:val="Body Text Indent 2"/>
        <w:ind w:right="720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15"/>
        </w:numPr>
        <w:bidi w:val="0"/>
        <w:spacing w:after="6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rStyle w:val="Page Number"/>
          <w:b w:val="1"/>
          <w:bCs w:val="1"/>
          <w:sz w:val="26"/>
          <w:szCs w:val="26"/>
          <w:rtl w:val="0"/>
          <w:lang w:val="en-US"/>
        </w:rPr>
        <w:t>Lecturer and Laboratory Demonstrator/Assistant</w:t>
      </w:r>
    </w:p>
    <w:p>
      <w:pPr>
        <w:pStyle w:val="Normal.0"/>
        <w:spacing w:after="60"/>
        <w:ind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     School of Rehabilitation Medicine, Faculty of Medicine</w:t>
      </w:r>
    </w:p>
    <w:p>
      <w:pPr>
        <w:pStyle w:val="Normal.0"/>
        <w:spacing w:after="60"/>
        <w:ind w:firstLine="708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     University of British Columbia</w:t>
      </w:r>
    </w:p>
    <w:p>
      <w:pPr>
        <w:pStyle w:val="Normal.0"/>
        <w:spacing w:after="60"/>
        <w:ind w:left="720" w:firstLine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Neuroanatomy/Neurophysiology Course (1989</w:t>
      </w:r>
      <w:r>
        <w:rPr>
          <w:sz w:val="26"/>
          <w:szCs w:val="26"/>
          <w:rtl w:val="0"/>
          <w:lang w:val="en-US"/>
        </w:rPr>
        <w:t>–</w:t>
      </w:r>
      <w:r>
        <w:rPr>
          <w:sz w:val="26"/>
          <w:szCs w:val="26"/>
          <w:rtl w:val="0"/>
          <w:lang w:val="en-US"/>
        </w:rPr>
        <w:t xml:space="preserve">1992) </w:t>
      </w:r>
    </w:p>
    <w:p>
      <w:pPr>
        <w:pStyle w:val="Normal.0"/>
        <w:spacing w:after="60"/>
        <w:ind w:left="720" w:firstLine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In this position, I taught a significant segment of the course in addition to running the lab portion </w:t>
      </w:r>
    </w:p>
    <w:p>
      <w:pPr>
        <w:pStyle w:val="Achievement"/>
        <w:spacing w:after="0"/>
        <w:rPr>
          <w:rStyle w:val="Page Number"/>
          <w:sz w:val="26"/>
          <w:szCs w:val="26"/>
        </w:rPr>
      </w:pPr>
    </w:p>
    <w:p>
      <w:pPr>
        <w:pStyle w:val="Normal.0"/>
        <w:spacing w:after="60"/>
        <w:ind w:left="72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6.</w:t>
        <w:tab/>
        <w:t xml:space="preserve">Facial Nerve Intraoperative Monitoring Program </w:t>
      </w:r>
    </w:p>
    <w:p>
      <w:pPr>
        <w:pStyle w:val="Normal.0"/>
        <w:spacing w:after="60"/>
        <w:ind w:left="72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          Vancouver General Hospital (1990</w:t>
      </w:r>
      <w:r>
        <w:rPr>
          <w:b w:val="1"/>
          <w:bCs w:val="1"/>
          <w:sz w:val="26"/>
          <w:szCs w:val="26"/>
          <w:rtl w:val="0"/>
          <w:lang w:val="en-US"/>
        </w:rPr>
        <w:t>–</w:t>
      </w:r>
      <w:r>
        <w:rPr>
          <w:b w:val="1"/>
          <w:bCs w:val="1"/>
          <w:sz w:val="26"/>
          <w:szCs w:val="26"/>
          <w:rtl w:val="0"/>
          <w:lang w:val="en-US"/>
        </w:rPr>
        <w:t>1999)</w:t>
      </w:r>
    </w:p>
    <w:p>
      <w:pPr>
        <w:pStyle w:val="Address 1"/>
        <w:ind w:left="720" w:right="720" w:firstLine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In conjunction with the neurosurgical staff of Vancouver General Hospital, I was instrumental in setting up and carrying out the neurosurgical intraoperative monitoring program utilizing a cranial nerve monitor.  This program has now expanded and is run by a consultant neurologist and his technological staff.  </w:t>
      </w:r>
    </w:p>
    <w:p>
      <w:pPr>
        <w:pStyle w:val="Address 1"/>
        <w:ind w:left="720" w:firstLine="0"/>
        <w:rPr>
          <w:b w:val="1"/>
          <w:bCs w:val="1"/>
          <w:sz w:val="26"/>
          <w:szCs w:val="26"/>
        </w:rPr>
      </w:pPr>
    </w:p>
    <w:p>
      <w:pPr>
        <w:pStyle w:val="Normal.0"/>
        <w:spacing w:after="60"/>
        <w:ind w:left="72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Achievement"/>
        <w:spacing w:after="220"/>
        <w:jc w:val="left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RESEARCH INTERESTS</w:t>
      </w:r>
    </w:p>
    <w:p>
      <w:pPr>
        <w:pStyle w:val="Objective"/>
        <w:numPr>
          <w:ilvl w:val="0"/>
          <w:numId w:val="17"/>
        </w:numPr>
        <w:bidi w:val="0"/>
        <w:spacing w:before="0" w:after="120" w:line="288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Balance maintenance and mechanisms of falls in the elderly </w:t>
      </w:r>
    </w:p>
    <w:p>
      <w:pPr>
        <w:pStyle w:val="Objective"/>
        <w:numPr>
          <w:ilvl w:val="0"/>
          <w:numId w:val="17"/>
        </w:numPr>
        <w:bidi w:val="0"/>
        <w:spacing w:before="0" w:after="120" w:line="288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Aminoglycoside vestibulotoxicity</w:t>
      </w:r>
    </w:p>
    <w:p>
      <w:pPr>
        <w:pStyle w:val="Body Text"/>
        <w:numPr>
          <w:ilvl w:val="0"/>
          <w:numId w:val="17"/>
        </w:numPr>
        <w:bidi w:val="0"/>
        <w:spacing w:after="12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Posture maintenance and otolithic control</w:t>
      </w:r>
    </w:p>
    <w:p>
      <w:pPr>
        <w:pStyle w:val="Body Text"/>
        <w:numPr>
          <w:ilvl w:val="0"/>
          <w:numId w:val="17"/>
        </w:numPr>
        <w:bidi w:val="0"/>
        <w:spacing w:after="12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Effects of osteoporosis on balance</w:t>
      </w:r>
    </w:p>
    <w:p>
      <w:pPr>
        <w:pStyle w:val="Body Text"/>
        <w:numPr>
          <w:ilvl w:val="0"/>
          <w:numId w:val="17"/>
        </w:numPr>
        <w:bidi w:val="0"/>
        <w:spacing w:after="12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Work related injury affecting balance</w:t>
      </w:r>
    </w:p>
    <w:p>
      <w:pPr>
        <w:pStyle w:val="Body Text"/>
        <w:numPr>
          <w:ilvl w:val="0"/>
          <w:numId w:val="17"/>
        </w:numPr>
        <w:bidi w:val="0"/>
        <w:spacing w:after="12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Whiplash associated disorders and imbalance</w:t>
      </w:r>
    </w:p>
    <w:p>
      <w:pPr>
        <w:pStyle w:val="Normal.0"/>
        <w:numPr>
          <w:ilvl w:val="0"/>
          <w:numId w:val="17"/>
        </w:numPr>
        <w:bidi w:val="0"/>
        <w:spacing w:after="120" w:line="288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Motion sickness and autonomic correlates of vestibular disease</w:t>
      </w:r>
    </w:p>
    <w:p>
      <w:pPr>
        <w:pStyle w:val="Normal.0"/>
        <w:numPr>
          <w:ilvl w:val="0"/>
          <w:numId w:val="17"/>
        </w:numPr>
        <w:bidi w:val="0"/>
        <w:spacing w:after="120" w:line="288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Clinical assessment of gait </w:t>
      </w:r>
    </w:p>
    <w:p>
      <w:pPr>
        <w:pStyle w:val="Normal.0"/>
        <w:spacing w:line="288" w:lineRule="auto"/>
        <w:jc w:val="both"/>
        <w:rPr>
          <w:rStyle w:val="Page Number"/>
          <w:sz w:val="18"/>
          <w:szCs w:val="18"/>
        </w:rPr>
      </w:pPr>
    </w:p>
    <w:p>
      <w:pPr>
        <w:pStyle w:val="Body Text 2"/>
        <w:spacing w:line="288" w:lineRule="auto"/>
        <w:jc w:val="both"/>
        <w:rPr>
          <w:rStyle w:val="Page Number"/>
        </w:rPr>
      </w:pPr>
      <w:r>
        <w:rPr>
          <w:rStyle w:val="Page Number"/>
          <w:rtl w:val="0"/>
          <w:lang w:val="en-US"/>
        </w:rPr>
        <w:t xml:space="preserve">I develop research projects, and also serve as research coordinator and collaborator for a number of research projects being carried out by otolaryngology residents and staff.  I am involved in a number of ongoing research studies with international colleagues.  </w:t>
      </w:r>
    </w:p>
    <w:p>
      <w:pPr>
        <w:pStyle w:val="Body Text 2"/>
        <w:spacing w:line="288" w:lineRule="auto"/>
        <w:jc w:val="both"/>
        <w:rPr>
          <w:rStyle w:val="Page Number"/>
        </w:rPr>
      </w:pPr>
    </w:p>
    <w:p>
      <w:pPr>
        <w:pStyle w:val="Body Text 2"/>
        <w:spacing w:line="288" w:lineRule="auto"/>
        <w:jc w:val="both"/>
        <w:rPr>
          <w:rStyle w:val="Page Number"/>
        </w:rPr>
      </w:pPr>
      <w:r>
        <w:rPr>
          <w:rStyle w:val="Page Number"/>
          <w:rtl w:val="0"/>
          <w:lang w:val="en-US"/>
        </w:rPr>
        <w:t xml:space="preserve">I serve as a consultant for and present regular seminars to several vestibular labs across Western Canada.  </w:t>
      </w:r>
    </w:p>
    <w:p>
      <w:pPr>
        <w:pStyle w:val="Body Text 2"/>
        <w:spacing w:line="288" w:lineRule="auto"/>
        <w:jc w:val="both"/>
        <w:rPr>
          <w:rStyle w:val="Page Number"/>
        </w:rPr>
      </w:pPr>
    </w:p>
    <w:p>
      <w:pPr>
        <w:pStyle w:val="Body Text 2"/>
        <w:spacing w:line="288" w:lineRule="auto"/>
        <w:jc w:val="both"/>
        <w:rPr>
          <w:rStyle w:val="Page Number"/>
        </w:rPr>
      </w:pPr>
      <w:r>
        <w:rPr>
          <w:rStyle w:val="Page Number"/>
          <w:rtl w:val="0"/>
          <w:lang w:val="en-US"/>
        </w:rPr>
        <w:t xml:space="preserve">I serve as a consultant for several European posturography clinics and aid them in the interpretation of complex assessments. </w:t>
      </w:r>
    </w:p>
    <w:p>
      <w:pPr>
        <w:pStyle w:val="Body Text 2"/>
        <w:spacing w:line="288" w:lineRule="auto"/>
        <w:jc w:val="both"/>
        <w:rPr>
          <w:rStyle w:val="Page Number"/>
        </w:rPr>
      </w:pPr>
    </w:p>
    <w:p>
      <w:pPr>
        <w:pStyle w:val="Body Text 2"/>
        <w:spacing w:line="288" w:lineRule="auto"/>
        <w:jc w:val="both"/>
        <w:rPr>
          <w:rStyle w:val="Page Number"/>
        </w:rPr>
      </w:pPr>
      <w:r>
        <w:rPr>
          <w:rStyle w:val="Page Number"/>
          <w:rtl w:val="0"/>
          <w:lang w:val="en-US"/>
        </w:rPr>
        <w:t xml:space="preserve">I am the co-chair of an international motion sickness committee which meets by conference call on a regular basis.  </w:t>
      </w:r>
    </w:p>
    <w:p>
      <w:pPr>
        <w:pStyle w:val="Normal.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Normal.0"/>
        <w:rPr>
          <w:b w:val="1"/>
          <w:bCs w:val="1"/>
          <w:sz w:val="28"/>
          <w:szCs w:val="28"/>
          <w:u w:val="single"/>
        </w:rPr>
      </w:pPr>
      <w:r>
        <w:rPr>
          <w:rFonts w:cs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>PRESENTATIONS</w:t>
      </w:r>
      <w:r>
        <w:rPr>
          <w:rFonts w:cs="Arial Unicode MS" w:eastAsia="Arial Unicode MS"/>
          <w:b w:val="1"/>
          <w:bCs w:val="1"/>
          <w:caps w:val="1"/>
          <w:sz w:val="28"/>
          <w:szCs w:val="28"/>
          <w:u w:val="single"/>
          <w:rtl w:val="0"/>
          <w:lang w:val="en-US"/>
        </w:rPr>
        <w:t>/conferences</w:t>
      </w:r>
      <w:r>
        <w:rPr>
          <w:rFonts w:cs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 xml:space="preserve"> </w:t>
      </w:r>
    </w:p>
    <w:p>
      <w:pPr>
        <w:pStyle w:val="Normal.0"/>
        <w:spacing w:after="60"/>
        <w:jc w:val="both"/>
        <w:rPr>
          <w:rStyle w:val="Page Number"/>
          <w:sz w:val="26"/>
          <w:szCs w:val="26"/>
        </w:rPr>
      </w:pPr>
    </w:p>
    <w:p>
      <w:pPr>
        <w:pStyle w:val="Objective"/>
        <w:spacing w:before="0"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1982</w:t>
        <w:tab/>
        <w:t>International Society for the Clinical Electrophysiology of Vision (Iowa City, IA) (Video and paper given)</w:t>
      </w:r>
    </w:p>
    <w:p>
      <w:pPr>
        <w:pStyle w:val="Body Text"/>
        <w:spacing w:after="60" w:line="288" w:lineRule="auto"/>
        <w:ind w:left="1440" w:hanging="1440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1984</w:t>
        <w:tab/>
        <w:t xml:space="preserve">British Columbia Association of Medical Radiation Technologists Education Day (Vancouver, B.C)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Vestibular Testing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>(Invited Speaker)</w:t>
      </w:r>
    </w:p>
    <w:p>
      <w:pPr>
        <w:pStyle w:val="Body Text"/>
        <w:spacing w:after="60" w:line="288" w:lineRule="auto"/>
        <w:ind w:left="1440" w:hanging="1440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1989</w:t>
        <w:tab/>
        <w:t xml:space="preserve">Third Annual International Orthopedic Symposium (Vancouver, BC)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Assessment of Dizziness and Imbalance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 xml:space="preserve">(Guest Speaker). </w:t>
      </w:r>
    </w:p>
    <w:p>
      <w:pPr>
        <w:pStyle w:val="Body Text"/>
        <w:spacing w:after="60" w:line="288" w:lineRule="auto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1989</w:t>
        <w:tab/>
        <w:tab/>
        <w:t>Equitest Interpretation Training Seminar (Denver, CO)</w:t>
      </w:r>
    </w:p>
    <w:p>
      <w:pPr>
        <w:pStyle w:val="Body Text"/>
        <w:spacing w:after="60" w:line="288" w:lineRule="auto"/>
        <w:ind w:left="1440" w:hanging="1440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1990</w:t>
        <w:tab/>
        <w:t>Controversies in Neuroscience I</w:t>
      </w:r>
      <w:r>
        <w:rPr>
          <w:sz w:val="26"/>
          <w:szCs w:val="26"/>
          <w:rtl w:val="0"/>
          <w:lang w:val="en-US"/>
        </w:rPr>
        <w:t>—</w:t>
      </w:r>
      <w:r>
        <w:rPr>
          <w:sz w:val="26"/>
          <w:szCs w:val="26"/>
          <w:rtl w:val="0"/>
          <w:lang w:val="en-US"/>
        </w:rPr>
        <w:t>Movement Control (Portland, OR)</w:t>
      </w:r>
    </w:p>
    <w:p>
      <w:pPr>
        <w:pStyle w:val="Body Text"/>
        <w:spacing w:after="60" w:line="288" w:lineRule="auto"/>
        <w:ind w:left="1440" w:hanging="1440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1991</w:t>
        <w:tab/>
        <w:t xml:space="preserve">British Columbia Association of Hospital Pharmacists Annual Meeting (Vancouver, BC)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Monitoring Aminoglycoside Antibiotic Vestibulotoxicity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>(Invited Presenter)</w:t>
      </w:r>
    </w:p>
    <w:p>
      <w:pPr>
        <w:pStyle w:val="Body Text"/>
        <w:spacing w:after="60" w:line="288" w:lineRule="auto"/>
        <w:ind w:left="1440" w:hanging="1440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1991</w:t>
        <w:tab/>
        <w:t>New York Academy of Sciences</w:t>
      </w:r>
      <w:r>
        <w:rPr>
          <w:sz w:val="26"/>
          <w:szCs w:val="26"/>
          <w:rtl w:val="0"/>
          <w:lang w:val="en-US"/>
        </w:rPr>
        <w:t>—</w:t>
      </w:r>
      <w:r>
        <w:rPr>
          <w:sz w:val="26"/>
          <w:szCs w:val="26"/>
          <w:rtl w:val="0"/>
          <w:lang w:val="en-US"/>
        </w:rPr>
        <w:t>Sensing and Controlling Motion: Vestibular and Sensorimotor Function (Palo Alto, CA)</w:t>
      </w:r>
    </w:p>
    <w:p>
      <w:pPr>
        <w:pStyle w:val="Body Text"/>
        <w:spacing w:after="60" w:line="288" w:lineRule="auto"/>
        <w:ind w:left="1440" w:hanging="1440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1992</w:t>
        <w:tab/>
        <w:t>XIth International Symposium of the Society for Posture and Gait Research (Portland, OR) Posture and Gait: Control Mechanisms</w:t>
      </w:r>
    </w:p>
    <w:p>
      <w:pPr>
        <w:pStyle w:val="Body Text"/>
        <w:spacing w:after="60" w:line="288" w:lineRule="auto"/>
        <w:ind w:left="1440" w:hanging="1440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1995</w:t>
        <w:tab/>
        <w:t>Physical Medicine and Research Foundation</w:t>
      </w:r>
      <w:r>
        <w:rPr>
          <w:sz w:val="26"/>
          <w:szCs w:val="26"/>
          <w:rtl w:val="0"/>
          <w:lang w:val="en-US"/>
        </w:rPr>
        <w:t>—</w:t>
      </w:r>
      <w:r>
        <w:rPr>
          <w:sz w:val="26"/>
          <w:szCs w:val="26"/>
          <w:rtl w:val="0"/>
          <w:lang w:val="en-US"/>
        </w:rPr>
        <w:t>Whiplash Symposium; Musculoskeletal Pain Emanating from the Head and Neck</w:t>
      </w:r>
      <w:r>
        <w:rPr>
          <w:sz w:val="26"/>
          <w:szCs w:val="26"/>
          <w:rtl w:val="0"/>
          <w:lang w:val="en-US"/>
        </w:rPr>
        <w:t>—</w:t>
      </w:r>
      <w:r>
        <w:rPr>
          <w:sz w:val="26"/>
          <w:szCs w:val="26"/>
          <w:rtl w:val="0"/>
          <w:lang w:val="en-US"/>
        </w:rPr>
        <w:t>Current concepts in diagnosis, management and cost containment (Banff, AB)</w:t>
      </w:r>
    </w:p>
    <w:p>
      <w:pPr>
        <w:pStyle w:val="Body Text"/>
        <w:spacing w:after="60" w:line="288" w:lineRule="auto"/>
        <w:ind w:left="1440" w:hanging="1440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1998</w:t>
        <w:tab/>
        <w:t xml:space="preserve">B.C. Otolaryngological Society Education Day (Vancouver, BC)  </w:t>
      </w:r>
      <w:r>
        <w:rPr>
          <w:sz w:val="26"/>
          <w:szCs w:val="26"/>
        </w:rPr>
        <w:br w:type="textWrapping"/>
      </w:r>
      <w:r>
        <w:rPr>
          <w:sz w:val="26"/>
          <w:szCs w:val="26"/>
          <w:rtl w:val="0"/>
          <w:lang w:val="en-US"/>
        </w:rPr>
        <w:t>(Invited Speaker)</w:t>
      </w:r>
    </w:p>
    <w:p>
      <w:pPr>
        <w:pStyle w:val="Body Text"/>
        <w:spacing w:after="60" w:line="288" w:lineRule="auto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1998</w:t>
        <w:tab/>
        <w:tab/>
        <w:t>XX</w:t>
      </w:r>
      <w:r>
        <w:rPr>
          <w:sz w:val="26"/>
          <w:szCs w:val="26"/>
          <w:vertAlign w:val="superscript"/>
          <w:rtl w:val="0"/>
          <w:lang w:val="en-US"/>
        </w:rPr>
        <w:t xml:space="preserve">th </w:t>
      </w:r>
      <w:r>
        <w:rPr>
          <w:sz w:val="26"/>
          <w:szCs w:val="26"/>
          <w:rtl w:val="0"/>
          <w:lang w:val="en-US"/>
        </w:rPr>
        <w:t>Barany Society Meeting (Wurzburg, Germany) (Paper presented)</w:t>
      </w:r>
    </w:p>
    <w:p>
      <w:pPr>
        <w:pStyle w:val="Normal.0"/>
        <w:numPr>
          <w:ilvl w:val="0"/>
          <w:numId w:val="20"/>
        </w:numPr>
        <w:bidi w:val="0"/>
        <w:spacing w:after="60" w:line="288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Afternystagmus Study Group 10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rStyle w:val="Page Number"/>
          <w:sz w:val="26"/>
          <w:szCs w:val="26"/>
          <w:rtl w:val="0"/>
          <w:lang w:val="en-US"/>
        </w:rPr>
        <w:t xml:space="preserve"> Meeting (Wurzburg, Germany)</w:t>
      </w:r>
    </w:p>
    <w:p>
      <w:pPr>
        <w:pStyle w:val="Body Text Indent 3"/>
        <w:spacing w:after="60"/>
      </w:pPr>
      <w:r>
        <w:rPr>
          <w:rStyle w:val="Page Number"/>
          <w:rtl w:val="0"/>
          <w:lang w:val="en-US"/>
        </w:rPr>
        <w:t>2000</w:t>
        <w:tab/>
        <w:t>XXI</w:t>
      </w:r>
      <w:r>
        <w:rPr>
          <w:vertAlign w:val="superscript"/>
          <w:rtl w:val="0"/>
          <w:lang w:val="en-US"/>
        </w:rPr>
        <w:t xml:space="preserve">st </w:t>
      </w:r>
      <w:r>
        <w:rPr>
          <w:rStyle w:val="Page Number"/>
          <w:rtl w:val="0"/>
          <w:lang w:val="en-US"/>
        </w:rPr>
        <w:t>Barany Society Meeting (Uppsala, Sweden) (Poster and two papers presented)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2001</w:t>
        <w:tab/>
        <w:t>International Society of Posture and Gait (Maastricht, Netherlands) (Paper presented)</w:t>
      </w:r>
    </w:p>
    <w:p>
      <w:pPr>
        <w:pStyle w:val="Normal.0"/>
        <w:numPr>
          <w:ilvl w:val="0"/>
          <w:numId w:val="23"/>
        </w:numPr>
        <w:bidi w:val="0"/>
        <w:spacing w:after="60" w:line="288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Applied Science Technologists and Technicians of British Columbia</w:t>
      </w:r>
      <w:r>
        <w:rPr>
          <w:rStyle w:val="Page Number"/>
          <w:sz w:val="26"/>
          <w:szCs w:val="26"/>
          <w:rtl w:val="0"/>
          <w:lang w:val="en-US"/>
        </w:rPr>
        <w:t>—</w:t>
      </w:r>
      <w:r>
        <w:rPr>
          <w:rStyle w:val="Page Number"/>
          <w:sz w:val="26"/>
          <w:szCs w:val="26"/>
          <w:rtl w:val="0"/>
          <w:lang w:val="en-US"/>
        </w:rPr>
        <w:t>Western Regional Biomedical Engineering Conference. (Invited Speaker)</w:t>
      </w:r>
    </w:p>
    <w:p>
      <w:pPr>
        <w:pStyle w:val="Normal.0"/>
        <w:numPr>
          <w:ilvl w:val="0"/>
          <w:numId w:val="22"/>
        </w:numPr>
        <w:bidi w:val="0"/>
        <w:spacing w:after="60" w:line="288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XXII</w:t>
      </w:r>
      <w:r>
        <w:rPr>
          <w:sz w:val="26"/>
          <w:szCs w:val="26"/>
          <w:vertAlign w:val="superscript"/>
          <w:rtl w:val="0"/>
          <w:lang w:val="en-US"/>
        </w:rPr>
        <w:t xml:space="preserve">nd </w:t>
      </w:r>
      <w:r>
        <w:rPr>
          <w:rStyle w:val="Page Number"/>
          <w:sz w:val="26"/>
          <w:szCs w:val="26"/>
          <w:rtl w:val="0"/>
          <w:lang w:val="en-US"/>
        </w:rPr>
        <w:t>Barany Society Meeting (Seattle, WA) (Paper presented)</w:t>
      </w:r>
    </w:p>
    <w:p>
      <w:pPr>
        <w:pStyle w:val="Normal.0"/>
        <w:spacing w:after="60" w:line="288" w:lineRule="auto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2002</w:t>
        <w:tab/>
        <w:tab/>
        <w:t>XXII</w:t>
      </w:r>
      <w:r>
        <w:rPr>
          <w:sz w:val="26"/>
          <w:szCs w:val="26"/>
          <w:vertAlign w:val="superscript"/>
          <w:rtl w:val="0"/>
          <w:lang w:val="en-US"/>
        </w:rPr>
        <w:t>nd</w:t>
      </w:r>
      <w:r>
        <w:rPr>
          <w:sz w:val="26"/>
          <w:szCs w:val="26"/>
          <w:rtl w:val="0"/>
          <w:lang w:val="en-US"/>
        </w:rPr>
        <w:t xml:space="preserve"> Barany Society Satellite Meeting (Orcas Is., WA)</w:t>
      </w:r>
    </w:p>
    <w:p>
      <w:pPr>
        <w:pStyle w:val="Normal.0"/>
        <w:numPr>
          <w:ilvl w:val="0"/>
          <w:numId w:val="22"/>
        </w:numPr>
        <w:bidi w:val="0"/>
        <w:spacing w:after="60" w:line="288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International Society of Posture and Gait Research (Sydney, Australia) (Poster presented)</w:t>
      </w:r>
    </w:p>
    <w:p>
      <w:pPr>
        <w:pStyle w:val="Normal.0"/>
        <w:numPr>
          <w:ilvl w:val="0"/>
          <w:numId w:val="22"/>
        </w:numPr>
        <w:bidi w:val="0"/>
        <w:spacing w:after="60" w:line="288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XXIII</w:t>
      </w:r>
      <w:r>
        <w:rPr>
          <w:sz w:val="26"/>
          <w:szCs w:val="26"/>
          <w:vertAlign w:val="superscript"/>
          <w:rtl w:val="0"/>
          <w:lang w:val="en-US"/>
        </w:rPr>
        <w:t xml:space="preserve">rd </w:t>
      </w:r>
      <w:r>
        <w:rPr>
          <w:rStyle w:val="Page Number"/>
          <w:sz w:val="26"/>
          <w:szCs w:val="26"/>
          <w:rtl w:val="0"/>
          <w:lang w:val="en-US"/>
        </w:rPr>
        <w:t>Barany society Meeting (Paris, France) (Paper presented)</w:t>
      </w:r>
    </w:p>
    <w:p>
      <w:pPr>
        <w:pStyle w:val="Normal.0"/>
        <w:numPr>
          <w:ilvl w:val="0"/>
          <w:numId w:val="22"/>
        </w:numPr>
        <w:bidi w:val="0"/>
        <w:spacing w:after="60" w:line="288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International Society of Posture and Gait Research (Marseille, France) (Paper and poster presented)</w:t>
      </w:r>
    </w:p>
    <w:p>
      <w:pPr>
        <w:pStyle w:val="Normal.0"/>
        <w:numPr>
          <w:ilvl w:val="0"/>
          <w:numId w:val="22"/>
        </w:numPr>
        <w:bidi w:val="0"/>
        <w:spacing w:after="60" w:line="288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XXIV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rStyle w:val="Page Number"/>
          <w:sz w:val="26"/>
          <w:szCs w:val="26"/>
          <w:rtl w:val="0"/>
          <w:lang w:val="en-US"/>
        </w:rPr>
        <w:t>Barany Society Meeting (Uppsala, Sweden) (Paper presented)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2008</w:t>
        <w:tab/>
        <w:t>Canadian Association of Speech Language Pathology and Audiology (CASLPA) Annual Meeting (Kananaskis, AB) (Invited Speaker)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2008</w:t>
        <w:tab/>
        <w:t>XXV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Barany Society Meeting (Kyoto, Japan) (Paper and 3 posters presented)</w:t>
      </w:r>
    </w:p>
    <w:p>
      <w:pPr>
        <w:pStyle w:val="Body Text"/>
        <w:spacing w:after="60" w:line="288" w:lineRule="auto"/>
        <w:ind w:left="1440" w:hanging="1440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2008</w:t>
        <w:tab/>
        <w:t xml:space="preserve">Equitest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refresher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 xml:space="preserve">clinical interpretation training seminar (Portland OR,) invited speaker; 2 seminars given.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2009</w:t>
        <w:tab/>
        <w:t xml:space="preserve">International Society of Posture and Gait Research (Bologna, Italy) (2 posters presented)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2010</w:t>
        <w:tab/>
        <w:t>XXVI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Barany Society Meeting (Reykjavic, Iceland) (2 posters presented).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2010</w:t>
        <w:tab/>
        <w:t>Barany Society Satellite Symposium (Reykholt, Borgarfj</w:t>
      </w:r>
      <w:r>
        <w:rPr>
          <w:sz w:val="26"/>
          <w:szCs w:val="26"/>
          <w:rtl w:val="0"/>
          <w:lang w:val="en-US"/>
        </w:rPr>
        <w:t>ö</w:t>
      </w:r>
      <w:r>
        <w:rPr>
          <w:sz w:val="26"/>
          <w:szCs w:val="26"/>
          <w:rtl w:val="0"/>
          <w:lang w:val="en-US"/>
        </w:rPr>
        <w:t>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đ</w:t>
      </w:r>
      <w:r>
        <w:rPr>
          <w:sz w:val="26"/>
          <w:szCs w:val="26"/>
          <w:rtl w:val="0"/>
          <w:lang w:val="en-US"/>
        </w:rPr>
        <w:t>ur, Iceland.)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2011</w:t>
        <w:tab/>
        <w:t>Neurootological and Equilibriometric Society 38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Meeting and European Society for Clinical Evaluation of Balance Disorders</w:t>
      </w:r>
    </w:p>
    <w:p>
      <w:pPr>
        <w:pStyle w:val="Normal.0"/>
        <w:spacing w:after="60" w:line="288" w:lineRule="auto"/>
        <w:ind w:left="1440" w:firstLine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7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Meeting (joint meetings) Nancy, France (2 papers presented).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2011</w:t>
        <w:tab/>
        <w:t xml:space="preserve">Alberta Rehab 2011 (Edmonton, AB) (Invited Speaker) (Talk given; also participated in Vestibular Function Panel)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2012</w:t>
        <w:tab/>
        <w:t>XXVII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Barany Society Meeting (Uppsala, Sweden) (2 posters presented).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2012</w:t>
        <w:tab/>
        <w:t>European Society for Clinical Evaluation of Balance Disorders:</w:t>
      </w:r>
    </w:p>
    <w:p>
      <w:pPr>
        <w:pStyle w:val="Normal.0"/>
        <w:spacing w:after="60" w:line="288" w:lineRule="auto"/>
        <w:ind w:left="1440" w:firstLine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8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Meeting Nancy, France (2 papers and seminar presented)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2012</w:t>
        <w:tab/>
        <w:t>Canadian Academy of Audiology (Ottawa, ON) Invited speaker</w:t>
      </w:r>
    </w:p>
    <w:p>
      <w:pPr>
        <w:pStyle w:val="Normal.0"/>
        <w:spacing w:after="60" w:line="288" w:lineRule="auto"/>
        <w:ind w:left="1440" w:firstLine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(2 seminars given)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2013</w:t>
        <w:tab/>
        <w:t xml:space="preserve">European Society for Clinical Evaluation of Balance disorders; </w:t>
      </w:r>
    </w:p>
    <w:p>
      <w:pPr>
        <w:pStyle w:val="Normal.0"/>
        <w:spacing w:after="60" w:line="288" w:lineRule="auto"/>
        <w:ind w:left="1440" w:firstLine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9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meeting Nancy, France (2 papers presented)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2013</w:t>
        <w:tab/>
        <w:t>University of Iceland (Reykjavic, Iceland) (Guest Lecturer to Emergency medicine/ENT Department)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2013</w:t>
        <w:tab/>
        <w:t xml:space="preserve">Royal Jubilee Hospital (Electrodiagnostic unit) (Guest lecturer to ENT/neurology staff). 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2014</w:t>
        <w:tab/>
        <w:t xml:space="preserve">International Society of Posture and Gait Research (Vancouver, BC)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2014</w:t>
        <w:tab/>
        <w:t xml:space="preserve">Toronto General Hospital Munk Hearing and Balance Centre. Neuro-otology rounds (Toronto, ON) (Invited Speaker)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2014</w:t>
        <w:tab/>
        <w:t>European Society for Clinical Evaluation of Balance Disorders 10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Meeting and Societ</w:t>
      </w:r>
      <w:r>
        <w:rPr>
          <w:sz w:val="26"/>
          <w:szCs w:val="26"/>
          <w:rtl w:val="0"/>
          <w:lang w:val="en-US"/>
        </w:rPr>
        <w:t xml:space="preserve">é </w:t>
      </w:r>
      <w:r>
        <w:rPr>
          <w:sz w:val="26"/>
          <w:szCs w:val="26"/>
          <w:rtl w:val="0"/>
          <w:lang w:val="en-US"/>
        </w:rPr>
        <w:t>International d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otoneurologie 48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Congress (joint meetings) (Nancy, France) (2 papers presented).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2014</w:t>
        <w:tab/>
        <w:t>XXVIII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Barany Society Meeting (Buenos Aires, Argentina)  (Member of Scientific Advisory Committee) (2 posters and 2 papers presented)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2014</w:t>
        <w:tab/>
        <w:t>XXVIII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Barany Society Meeting Satellite Symposium, (Buenos Aires, Argentina)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2014</w:t>
        <w:tab/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The approach to a dizzy patient</w:t>
      </w:r>
      <w:r>
        <w:rPr>
          <w:sz w:val="26"/>
          <w:szCs w:val="26"/>
          <w:rtl w:val="0"/>
          <w:lang w:val="en-US"/>
        </w:rPr>
        <w:t>”</w:t>
      </w:r>
      <w:r>
        <w:rPr>
          <w:sz w:val="26"/>
          <w:szCs w:val="26"/>
          <w:rtl w:val="0"/>
          <w:lang w:val="en-US"/>
        </w:rPr>
        <w:t xml:space="preserve">. Sint-Augustinus Antwerp; European Institute for ORL (Antwerp, Belgium).  (Invited Symposium Speaker).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2015</w:t>
        <w:tab/>
        <w:t>European Society for Clinical Evaluation of Balance Disorders 11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Meeting (Nancy, France) and Club des Utilisateurs d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EquiTest (3</w:t>
      </w:r>
      <w:r>
        <w:rPr>
          <w:sz w:val="26"/>
          <w:szCs w:val="26"/>
          <w:vertAlign w:val="superscript"/>
          <w:rtl w:val="0"/>
          <w:lang w:val="en-US"/>
        </w:rPr>
        <w:t>rd</w:t>
      </w:r>
      <w:r>
        <w:rPr>
          <w:sz w:val="26"/>
          <w:szCs w:val="26"/>
          <w:rtl w:val="0"/>
          <w:lang w:val="en-US"/>
        </w:rPr>
        <w:t xml:space="preserve"> meeting). (2 papers and a one day seminar presented)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2016</w:t>
        <w:tab/>
        <w:t>XXIX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Barany Society Meeting (Seoul, Korea) (2 posters and one paper presented; I co-chaired a special session on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visually induced dizziness</w:t>
      </w:r>
      <w:r>
        <w:rPr>
          <w:sz w:val="26"/>
          <w:szCs w:val="26"/>
          <w:rtl w:val="0"/>
          <w:lang w:val="en-US"/>
        </w:rPr>
        <w:t>”</w:t>
      </w:r>
      <w:r>
        <w:rPr>
          <w:sz w:val="26"/>
          <w:szCs w:val="26"/>
          <w:rtl w:val="0"/>
          <w:lang w:val="en-US"/>
        </w:rPr>
        <w:t xml:space="preserve">).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2016</w:t>
        <w:tab/>
        <w:t>XXIX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Barany Society Meeting satellite meeting (Seoul, Korea).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2016</w:t>
        <w:tab/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 xml:space="preserve">Pitfalls in vestibular assessment </w:t>
      </w:r>
      <w:r>
        <w:rPr>
          <w:sz w:val="26"/>
          <w:szCs w:val="26"/>
          <w:rtl w:val="0"/>
          <w:lang w:val="en-US"/>
        </w:rPr>
        <w:t xml:space="preserve">– </w:t>
      </w:r>
      <w:r>
        <w:rPr>
          <w:sz w:val="26"/>
          <w:szCs w:val="26"/>
          <w:rtl w:val="0"/>
          <w:lang w:val="en-US"/>
        </w:rPr>
        <w:t>what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new in vestibular diagnostics: How to avoid pitfalls in assessment of the vestibular patient; experts</w:t>
      </w:r>
      <w:r>
        <w:rPr>
          <w:sz w:val="26"/>
          <w:szCs w:val="26"/>
          <w:rtl w:val="0"/>
          <w:lang w:val="en-US"/>
        </w:rPr>
        <w:t xml:space="preserve">’ </w:t>
      </w:r>
      <w:r>
        <w:rPr>
          <w:sz w:val="26"/>
          <w:szCs w:val="26"/>
          <w:rtl w:val="0"/>
          <w:lang w:val="en-US"/>
        </w:rPr>
        <w:t>opinion on otolithic disease and visual vestibular mismatch</w:t>
      </w:r>
      <w:r>
        <w:rPr>
          <w:sz w:val="26"/>
          <w:szCs w:val="26"/>
          <w:rtl w:val="0"/>
          <w:lang w:val="en-US"/>
        </w:rPr>
        <w:t>”</w:t>
      </w:r>
      <w:r>
        <w:rPr>
          <w:sz w:val="26"/>
          <w:szCs w:val="26"/>
          <w:rtl w:val="0"/>
          <w:lang w:val="en-US"/>
        </w:rPr>
        <w:t xml:space="preserve">. Sint-Augustinus Antwerp; (European Institute for ORL (Antwerp, Belgium).  (Keynote Symposium Speaker).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2016</w:t>
        <w:tab/>
        <w:t>Joint meeting; European Society for Clinical Evaluation of Balance Disorders 12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Meeting (Nancy, France) and Club des Utilisateurs d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EquiTest (4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meeting).  (2 papers and one day seminar presented)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2017</w:t>
        <w:tab/>
        <w:t>International Federation of Otolaryngological Societies (IFOS) (21</w:t>
      </w:r>
      <w:r>
        <w:rPr>
          <w:sz w:val="26"/>
          <w:szCs w:val="26"/>
          <w:vertAlign w:val="superscript"/>
          <w:rtl w:val="0"/>
          <w:lang w:val="en-US"/>
        </w:rPr>
        <w:t>st</w:t>
      </w:r>
      <w:r>
        <w:rPr>
          <w:sz w:val="26"/>
          <w:szCs w:val="26"/>
          <w:rtl w:val="0"/>
          <w:lang w:val="en-US"/>
        </w:rPr>
        <w:t xml:space="preserve"> world Congress) Paris, France (invited moderator of two symposia)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2017</w:t>
        <w:tab/>
        <w:t xml:space="preserve">SIRV; (International Society of vestibular rehabilitation; English translation); Paris, France.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2017</w:t>
        <w:tab/>
        <w:t>Joint meeting; European Society for Clinical Evaluation of Balance Disorders 13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Meeting (Nancy, France) and Club des Utilisateurs d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EquiTest (5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meeting).  (Special topic;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trauma-induced vestibular disorders</w:t>
      </w:r>
      <w:r>
        <w:rPr>
          <w:sz w:val="26"/>
          <w:szCs w:val="26"/>
          <w:rtl w:val="0"/>
          <w:lang w:val="en-US"/>
        </w:rPr>
        <w:t>”</w:t>
      </w:r>
      <w:r>
        <w:rPr>
          <w:sz w:val="26"/>
          <w:szCs w:val="26"/>
          <w:rtl w:val="0"/>
          <w:lang w:val="en-US"/>
        </w:rPr>
        <w:t xml:space="preserve">.  I co designed, cowrote and co-presented this session).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2018</w:t>
        <w:tab/>
        <w:t>39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Annual Neuro-audiology seminar-: Title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Vestibular diagnostics and management</w:t>
      </w:r>
      <w:r>
        <w:rPr>
          <w:sz w:val="26"/>
          <w:szCs w:val="26"/>
          <w:rtl w:val="0"/>
          <w:lang w:val="en-US"/>
        </w:rPr>
        <w:t>”</w:t>
      </w:r>
      <w:r>
        <w:rPr>
          <w:sz w:val="26"/>
          <w:szCs w:val="26"/>
          <w:rtl w:val="0"/>
          <w:lang w:val="en-US"/>
        </w:rPr>
        <w:t>.  St. Joseph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s/Candler Center for oto-neurology. (Savannah GA). Invited faculty (6 lectures presented).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2018</w:t>
        <w:tab/>
        <w:t>XXX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Barany Society Meeting (Uppsala, Sweden) (4 posters and 2 talks presented; I also co-chaired a session on VEMP analysis).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2018</w:t>
        <w:tab/>
        <w:t>XXX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Barany Society satellite symposium (Sandhamn, Sweden)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New directions for vestibular research in health and disease.</w:t>
      </w:r>
      <w:r>
        <w:rPr>
          <w:sz w:val="26"/>
          <w:szCs w:val="26"/>
          <w:rtl w:val="0"/>
          <w:lang w:val="en-US"/>
        </w:rPr>
        <w:t xml:space="preserve">”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2019</w:t>
        <w:tab/>
        <w:t>First international Conference on Motion Sickness/15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European Society for Clinical Evaluation of Balance Disorders (Akureyri, Iceland) 2 talks given; one session chaired.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2020</w:t>
        <w:tab/>
        <w:t>European Society for Clinical Evaluation of Balance Disorders 16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Meeting (Nancy, France) (virtual) one talk given.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2021</w:t>
        <w:tab/>
        <w:t xml:space="preserve">Vestibular-oriented Research Meeting (Columbus, OH) (virtual) one talk given.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2021</w:t>
        <w:tab/>
        <w:t xml:space="preserve">Canadian Society of Medical Evaluators annual meeting (virtual) invited speaker (Title: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what we think we understand about the balance system.  What happens when it doesn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t work properly.</w:t>
      </w:r>
      <w:r>
        <w:rPr>
          <w:sz w:val="26"/>
          <w:szCs w:val="26"/>
          <w:rtl w:val="0"/>
          <w:lang w:val="en-US"/>
        </w:rPr>
        <w:t>”</w:t>
      </w:r>
      <w:r>
        <w:rPr>
          <w:sz w:val="26"/>
          <w:szCs w:val="26"/>
          <w:rtl w:val="0"/>
          <w:lang w:val="en-US"/>
        </w:rPr>
        <w:t xml:space="preserve">)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2021</w:t>
        <w:tab/>
        <w:t>European Society for Clinical Evaluation of Balance Disorders 17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Meeting (Nancy, France) (virtual) two talks given.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2022</w:t>
        <w:tab/>
        <w:t xml:space="preserve">Speech-language &amp; Audiology Canada.  Professional development Webinar presentation. (Title: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Don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t call me dizzy; I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m not spinning</w:t>
      </w:r>
      <w:r>
        <w:rPr>
          <w:sz w:val="26"/>
          <w:szCs w:val="26"/>
          <w:rtl w:val="0"/>
          <w:lang w:val="en-US"/>
        </w:rPr>
        <w:t>”</w:t>
      </w:r>
      <w:r>
        <w:rPr>
          <w:sz w:val="26"/>
          <w:szCs w:val="26"/>
          <w:rtl w:val="0"/>
          <w:lang w:val="en-US"/>
        </w:rPr>
        <w:t xml:space="preserve">).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2022</w:t>
        <w:tab/>
        <w:t xml:space="preserve">XXXI Barany Society Meeting (Madrid, Spain) (virtual) (2 posters and 1 talk presented).  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2022</w:t>
        <w:tab/>
        <w:t>XXXI Barany Society satellite symposium (virtual) (Granada, Spain).</w:t>
      </w:r>
    </w:p>
    <w:p>
      <w:pPr>
        <w:pStyle w:val="Normal.0"/>
        <w:spacing w:after="6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2022</w:t>
        <w:tab/>
        <w:t>European Society for Clinical Evaluation of Balance Disorders 18</w:t>
      </w:r>
      <w:r>
        <w:rPr>
          <w:sz w:val="26"/>
          <w:szCs w:val="26"/>
          <w:vertAlign w:val="superscript"/>
          <w:rtl w:val="0"/>
          <w:lang w:val="en-US"/>
        </w:rPr>
        <w:t>th</w:t>
      </w:r>
      <w:r>
        <w:rPr>
          <w:sz w:val="26"/>
          <w:szCs w:val="26"/>
          <w:rtl w:val="0"/>
          <w:lang w:val="en-US"/>
        </w:rPr>
        <w:t xml:space="preserve"> Meeting (Caen, France) (virtual). 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Motion sickness theories; models and empirical evidence</w:t>
      </w:r>
      <w:r>
        <w:rPr>
          <w:sz w:val="26"/>
          <w:szCs w:val="26"/>
          <w:rtl w:val="0"/>
          <w:lang w:val="en-US"/>
        </w:rPr>
        <w:t>”</w:t>
      </w:r>
      <w:r>
        <w:rPr>
          <w:sz w:val="26"/>
          <w:szCs w:val="26"/>
          <w:rtl w:val="0"/>
          <w:lang w:val="en-US"/>
        </w:rPr>
        <w:t>.  Seminar presented.</w:t>
      </w:r>
    </w:p>
    <w:p>
      <w:pPr>
        <w:pStyle w:val="Normal.0"/>
        <w:spacing w:after="60" w:line="288" w:lineRule="auto"/>
        <w:ind w:left="1440" w:hanging="144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Normal.0"/>
        <w:spacing w:after="60" w:line="288" w:lineRule="auto"/>
        <w:ind w:left="1440" w:hanging="144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OTHER PRESENTATIONS/ ACTIVITIES</w:t>
      </w:r>
    </w:p>
    <w:p>
      <w:pPr>
        <w:pStyle w:val="Normal.0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25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Developing mock oral exams and half-day teaching sessions for otolaryngology residents.  </w:t>
      </w:r>
    </w:p>
    <w:p>
      <w:pPr>
        <w:pStyle w:val="Normal.0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25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Recurrent presentations at Neurosciences, Otolaryngology and Physical Medicine and Rehabilitation Grand Rounds.</w:t>
      </w:r>
    </w:p>
    <w:p>
      <w:pPr>
        <w:pStyle w:val="Normal.0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25"/>
        </w:numPr>
        <w:bidi w:val="0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Recurrent presentations (including teleconferencing) to other clinicians </w:t>
      </w:r>
    </w:p>
    <w:p>
      <w:pPr>
        <w:pStyle w:val="Normal.0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25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International consultant for other users of Computerized Dynamic Posturography to assist in interpretation of complex results. </w:t>
      </w:r>
    </w:p>
    <w:p>
      <w:pPr>
        <w:pStyle w:val="Normal.0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25"/>
        </w:numPr>
        <w:bidi w:val="0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Recurrent Invited Public Lecturer/Panelist on public forums for B.A.D.D. (Balance and Dizziness Disorders Society) </w:t>
      </w:r>
    </w:p>
    <w:p>
      <w:pPr>
        <w:pStyle w:val="Normal.0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25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I am on the Editorial Review Board for six peer reviewed journals (Journal of Vestibular Research, Gait and Posture, Otology and Neurotology, Experimental Brain Research, Clinical Neurophysiology, Journal of International Advanced Otology). </w:t>
      </w:r>
    </w:p>
    <w:p>
      <w:pPr>
        <w:pStyle w:val="Normal.0"/>
        <w:spacing w:line="288" w:lineRule="auto"/>
        <w:jc w:val="both"/>
        <w:rPr>
          <w:rStyle w:val="Page Number"/>
          <w:sz w:val="26"/>
          <w:szCs w:val="26"/>
        </w:rPr>
      </w:pPr>
    </w:p>
    <w:p>
      <w:pPr>
        <w:pStyle w:val="Normal.0"/>
        <w:spacing w:line="288" w:lineRule="auto"/>
        <w:jc w:val="both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AWARDS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8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Poster presentation at Canadian Otolaryngological society </w:t>
      </w:r>
      <w:r>
        <w:rPr>
          <w:rStyle w:val="Page Number"/>
          <w:sz w:val="26"/>
          <w:szCs w:val="26"/>
          <w:rtl w:val="0"/>
          <w:lang w:val="en-US"/>
        </w:rPr>
        <w:t xml:space="preserve">– </w:t>
      </w:r>
      <w:r>
        <w:rPr>
          <w:rStyle w:val="Page Number"/>
          <w:sz w:val="26"/>
          <w:szCs w:val="26"/>
          <w:rtl w:val="0"/>
          <w:lang w:val="en-US"/>
        </w:rPr>
        <w:t>2</w:t>
      </w:r>
      <w:r>
        <w:rPr>
          <w:sz w:val="26"/>
          <w:szCs w:val="26"/>
          <w:vertAlign w:val="superscript"/>
          <w:rtl w:val="0"/>
          <w:lang w:val="en-US"/>
        </w:rPr>
        <w:t>nd</w:t>
      </w:r>
      <w:r>
        <w:rPr>
          <w:rStyle w:val="Page Number"/>
          <w:sz w:val="26"/>
          <w:szCs w:val="26"/>
          <w:rtl w:val="0"/>
          <w:lang w:val="en-US"/>
        </w:rPr>
        <w:t xml:space="preserve"> prize. Mallinson AI, Longridge NS, Wong K </w:t>
      </w:r>
      <w:r>
        <w:rPr>
          <w:rStyle w:val="Page Number"/>
          <w:sz w:val="26"/>
          <w:szCs w:val="26"/>
          <w:rtl w:val="0"/>
          <w:lang w:val="en-US"/>
        </w:rPr>
        <w:t>– “</w:t>
      </w:r>
      <w:r>
        <w:rPr>
          <w:rStyle w:val="Page Number"/>
          <w:sz w:val="26"/>
          <w:szCs w:val="26"/>
          <w:rtl w:val="0"/>
          <w:lang w:val="en-US"/>
        </w:rPr>
        <w:t>Swaystar: measuring sway amplitudes in the office setting</w:t>
      </w:r>
      <w:r>
        <w:rPr>
          <w:rStyle w:val="Page Number"/>
          <w:sz w:val="26"/>
          <w:szCs w:val="26"/>
          <w:rtl w:val="0"/>
          <w:lang w:val="en-US"/>
        </w:rPr>
        <w:t>”</w:t>
      </w:r>
      <w:r>
        <w:rPr>
          <w:rStyle w:val="Page Number"/>
          <w:sz w:val="26"/>
          <w:szCs w:val="26"/>
          <w:rtl w:val="0"/>
          <w:lang w:val="en-US"/>
        </w:rPr>
        <w:t xml:space="preserve">. </w:t>
      </w:r>
    </w:p>
    <w:p>
      <w:pPr>
        <w:pStyle w:val="Normal.0"/>
        <w:spacing w:line="288" w:lineRule="auto"/>
        <w:jc w:val="both"/>
        <w:rPr>
          <w:rStyle w:val="Page Number"/>
          <w:sz w:val="26"/>
          <w:szCs w:val="26"/>
        </w:rPr>
      </w:pPr>
    </w:p>
    <w:p>
      <w:pPr>
        <w:pStyle w:val="Body Text Indent 3"/>
        <w:numPr>
          <w:ilvl w:val="0"/>
          <w:numId w:val="31"/>
        </w:numPr>
        <w:jc w:val="both"/>
        <w:rPr>
          <w:lang w:val="en-US"/>
        </w:rPr>
      </w:pPr>
      <w:r>
        <w:rPr>
          <w:rStyle w:val="Page Number"/>
          <w:rtl w:val="0"/>
          <w:lang w:val="en-US"/>
        </w:rPr>
        <w:t xml:space="preserve">Presentation at Canadian Society of Hospital Pharmacists (British Columbia Branch) Residency Research Presentation Night.  Shalansky K, Carr D, Marra F, Mallinson A. - Pharmacist utilization of the DIE test to assess aminoglycoside vestibulotoxicity.  Winner of GlaxoSmithKline (Pharmaceutical care) Award 2001/2002.  </w:t>
      </w:r>
    </w:p>
    <w:p>
      <w:pPr>
        <w:pStyle w:val="Body Text Indent 3"/>
        <w:tabs>
          <w:tab w:val="left" w:pos="1440"/>
        </w:tabs>
        <w:ind w:firstLine="0"/>
        <w:jc w:val="both"/>
      </w:pPr>
    </w:p>
    <w:p>
      <w:pPr>
        <w:pStyle w:val="Body Text Indent 3"/>
        <w:tabs>
          <w:tab w:val="left" w:pos="1440"/>
        </w:tabs>
        <w:jc w:val="both"/>
      </w:pPr>
      <w:r>
        <w:rPr>
          <w:rStyle w:val="Page Number"/>
          <w:rtl w:val="0"/>
          <w:lang w:val="en-US"/>
        </w:rPr>
        <w:t>2021</w:t>
        <w:tab/>
        <w:t xml:space="preserve">Winner of UBC Division of Otolaryngology Annual Faculty Medical Student Teaching Award.  </w:t>
      </w:r>
    </w:p>
    <w:p>
      <w:pPr>
        <w:pStyle w:val="Body Text Indent 3"/>
        <w:tabs>
          <w:tab w:val="left" w:pos="1440"/>
        </w:tabs>
        <w:ind w:firstLine="0"/>
        <w:jc w:val="both"/>
      </w:pPr>
    </w:p>
    <w:p>
      <w:pPr>
        <w:pStyle w:val="Body Text Indent 3"/>
        <w:tabs>
          <w:tab w:val="left" w:pos="1440"/>
        </w:tabs>
        <w:ind w:firstLine="0"/>
        <w:jc w:val="both"/>
      </w:pPr>
    </w:p>
    <w:p>
      <w:pPr>
        <w:pStyle w:val="Body Text Indent 3"/>
        <w:tabs>
          <w:tab w:val="left" w:pos="1440"/>
        </w:tabs>
        <w:ind w:left="0" w:firstLine="0"/>
        <w:jc w:val="both"/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WORKSHOP ORGANIZED </w:t>
      </w:r>
    </w:p>
    <w:p>
      <w:pPr>
        <w:pStyle w:val="Normal.0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spacing w:after="120" w:line="288" w:lineRule="auto"/>
        <w:ind w:left="1440" w:hanging="144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2014</w:t>
        <w:tab/>
        <w:t>International Society of Posture and Gait Research (Vancouver, BC) Pre Congress Workshops:</w:t>
      </w:r>
    </w:p>
    <w:p>
      <w:pPr>
        <w:pStyle w:val="Normal.0"/>
        <w:spacing w:after="60" w:line="288" w:lineRule="auto"/>
        <w:ind w:left="1800" w:right="360" w:hanging="36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1.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Keeping balance: Function and assessment of the saccule and utricle in the clinical neuro-otology setting</w:t>
      </w:r>
      <w:r>
        <w:rPr>
          <w:sz w:val="26"/>
          <w:szCs w:val="26"/>
          <w:rtl w:val="0"/>
          <w:lang w:val="en-US"/>
        </w:rPr>
        <w:t>—</w:t>
      </w:r>
      <w:r>
        <w:rPr>
          <w:sz w:val="26"/>
          <w:szCs w:val="26"/>
          <w:rtl w:val="0"/>
          <w:lang w:val="en-US"/>
        </w:rPr>
        <w:t>part one: ideas and theories.</w:t>
      </w:r>
      <w:r>
        <w:rPr>
          <w:sz w:val="26"/>
          <w:szCs w:val="26"/>
          <w:rtl w:val="0"/>
          <w:lang w:val="en-US"/>
        </w:rPr>
        <w:t>”</w:t>
      </w:r>
    </w:p>
    <w:p>
      <w:pPr>
        <w:pStyle w:val="Normal.0"/>
        <w:spacing w:line="288" w:lineRule="auto"/>
        <w:ind w:left="1800" w:right="360" w:hanging="36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2.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Keeping balance: Function and assessment of the saccule and utricle in the clinical neuro-otology setting</w:t>
      </w:r>
      <w:r>
        <w:rPr>
          <w:sz w:val="26"/>
          <w:szCs w:val="26"/>
          <w:rtl w:val="0"/>
          <w:lang w:val="en-US"/>
        </w:rPr>
        <w:t>—</w:t>
      </w:r>
      <w:r>
        <w:rPr>
          <w:sz w:val="26"/>
          <w:szCs w:val="26"/>
          <w:rtl w:val="0"/>
          <w:lang w:val="en-US"/>
        </w:rPr>
        <w:t>part two: results and data.</w:t>
      </w:r>
      <w:r>
        <w:rPr>
          <w:sz w:val="26"/>
          <w:szCs w:val="26"/>
          <w:rtl w:val="0"/>
          <w:lang w:val="en-US"/>
        </w:rPr>
        <w:t xml:space="preserve">” </w:t>
      </w:r>
    </w:p>
    <w:p>
      <w:pPr>
        <w:pStyle w:val="Normal.0"/>
        <w:spacing w:line="288" w:lineRule="auto"/>
        <w:ind w:left="1800" w:hanging="360"/>
        <w:rPr>
          <w:rStyle w:val="Page Number"/>
          <w:sz w:val="26"/>
          <w:szCs w:val="26"/>
        </w:rPr>
      </w:pPr>
    </w:p>
    <w:p>
      <w:pPr>
        <w:pStyle w:val="Normal.0"/>
        <w:spacing w:after="240"/>
        <w:ind w:left="1440" w:firstLine="0"/>
      </w:pPr>
      <w:r>
        <w:rPr>
          <w:sz w:val="26"/>
          <w:szCs w:val="26"/>
          <w:rtl w:val="0"/>
          <w:lang w:val="en-US"/>
        </w:rPr>
        <w:t xml:space="preserve">I designed, wrote and presented these two workshops along with my research colleague (Dr. Neil Longridge).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Heading 7"/>
        <w:spacing w:line="288" w:lineRule="auto"/>
        <w:jc w:val="both"/>
      </w:pPr>
      <w:r>
        <w:rPr>
          <w:rStyle w:val="Page Number"/>
          <w:rtl w:val="0"/>
          <w:lang w:val="en-US"/>
        </w:rPr>
        <w:t>MEMBERSHIPS</w:t>
      </w:r>
    </w:p>
    <w:p>
      <w:pPr>
        <w:pStyle w:val="Body Text 3"/>
        <w:spacing w:line="360" w:lineRule="auto"/>
        <w:jc w:val="left"/>
      </w:pPr>
    </w:p>
    <w:p>
      <w:pPr>
        <w:pStyle w:val="Body Text 3"/>
        <w:numPr>
          <w:ilvl w:val="0"/>
          <w:numId w:val="33"/>
        </w:numPr>
        <w:spacing w:after="240" w:line="360" w:lineRule="auto"/>
        <w:jc w:val="left"/>
        <w:rPr>
          <w:lang w:val="en-US"/>
        </w:rPr>
      </w:pPr>
      <w:r>
        <w:rPr>
          <w:b w:val="1"/>
          <w:bCs w:val="1"/>
          <w:rtl w:val="0"/>
          <w:lang w:val="en-US"/>
        </w:rPr>
        <w:t>BADD (Balance and Dizziness Disorders Society)</w:t>
      </w:r>
      <w:r>
        <w:rPr>
          <w:rStyle w:val="Page Number"/>
          <w:rtl w:val="0"/>
          <w:lang w:val="en-US"/>
        </w:rPr>
        <w:t xml:space="preserve"> (1999</w:t>
      </w:r>
      <w:r>
        <w:rPr>
          <w:rStyle w:val="Page Number"/>
          <w:rtl w:val="0"/>
          <w:lang w:val="en-US"/>
        </w:rPr>
        <w:t>–</w:t>
      </w:r>
      <w:r>
        <w:rPr>
          <w:rStyle w:val="Page Number"/>
          <w:rtl w:val="0"/>
          <w:lang w:val="en-US"/>
        </w:rPr>
        <w:t xml:space="preserve">2020); Member, Executive Advisory Board; served as president 2017-2018. </w:t>
      </w:r>
    </w:p>
    <w:p>
      <w:pPr>
        <w:pStyle w:val="Body Text 3"/>
        <w:numPr>
          <w:ilvl w:val="0"/>
          <w:numId w:val="33"/>
        </w:numPr>
        <w:spacing w:after="240" w:line="360" w:lineRule="auto"/>
        <w:jc w:val="left"/>
        <w:rPr>
          <w:lang w:val="en-US"/>
        </w:rPr>
      </w:pPr>
      <w:r>
        <w:rPr>
          <w:b w:val="1"/>
          <w:bCs w:val="1"/>
          <w:rtl w:val="0"/>
          <w:lang w:val="en-US"/>
        </w:rPr>
        <w:t>B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>r</w:t>
      </w:r>
      <w:r>
        <w:rPr>
          <w:b w:val="1"/>
          <w:bCs w:val="1"/>
          <w:rtl w:val="0"/>
          <w:lang w:val="en-US"/>
        </w:rPr>
        <w:t>á</w:t>
      </w:r>
      <w:r>
        <w:rPr>
          <w:b w:val="1"/>
          <w:bCs w:val="1"/>
          <w:rtl w:val="0"/>
          <w:lang w:val="en-US"/>
        </w:rPr>
        <w:t xml:space="preserve">ny Society </w:t>
      </w:r>
      <w:r>
        <w:rPr>
          <w:rStyle w:val="Page Number"/>
          <w:rtl w:val="0"/>
          <w:lang w:val="en-US"/>
        </w:rPr>
        <w:t>(2000</w:t>
      </w:r>
      <w:r>
        <w:rPr>
          <w:rStyle w:val="Page Number"/>
          <w:rtl w:val="0"/>
          <w:lang w:val="en-US"/>
        </w:rPr>
        <w:t>–</w:t>
      </w:r>
      <w:r>
        <w:rPr>
          <w:rStyle w:val="Page Number"/>
          <w:rtl w:val="0"/>
          <w:lang w:val="en-US"/>
        </w:rPr>
        <w:t xml:space="preserve">present).  This is the premier world society on dizziness and balance.  Members in the society must be nominated by two other members and are required to be active in vestibular research. </w:t>
      </w:r>
    </w:p>
    <w:p>
      <w:pPr>
        <w:pStyle w:val="Body Text 3"/>
        <w:numPr>
          <w:ilvl w:val="0"/>
          <w:numId w:val="33"/>
        </w:numPr>
        <w:spacing w:after="240" w:line="360" w:lineRule="auto"/>
        <w:jc w:val="left"/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ISPGR (International Society of Posture and Gait Research); </w:t>
      </w:r>
      <w:r>
        <w:rPr>
          <w:rStyle w:val="Page Number"/>
          <w:rtl w:val="0"/>
          <w:lang w:val="en-US"/>
        </w:rPr>
        <w:t>2000</w:t>
      </w:r>
      <w:r>
        <w:rPr>
          <w:rStyle w:val="Page Number"/>
          <w:rtl w:val="0"/>
          <w:lang w:val="en-US"/>
        </w:rPr>
        <w:t>–</w:t>
      </w:r>
      <w:r>
        <w:rPr>
          <w:rStyle w:val="Page Number"/>
          <w:rtl w:val="0"/>
          <w:lang w:val="en-US"/>
        </w:rPr>
        <w:t>2015).</w:t>
      </w:r>
    </w:p>
    <w:p>
      <w:pPr>
        <w:pStyle w:val="Body Text 3"/>
        <w:numPr>
          <w:ilvl w:val="0"/>
          <w:numId w:val="33"/>
        </w:numPr>
        <w:spacing w:after="240" w:line="360" w:lineRule="auto"/>
        <w:jc w:val="left"/>
        <w:rPr>
          <w:lang w:val="en-US"/>
        </w:rPr>
      </w:pPr>
      <w:r>
        <w:rPr>
          <w:b w:val="1"/>
          <w:bCs w:val="1"/>
          <w:rtl w:val="0"/>
          <w:lang w:val="en-US"/>
        </w:rPr>
        <w:t>ESCEBD (European Society for Clinical Evaluation of Balance Disorders)</w:t>
      </w:r>
      <w:r>
        <w:rPr>
          <w:rStyle w:val="Page Number"/>
          <w:rtl w:val="0"/>
          <w:lang w:val="en-US"/>
        </w:rPr>
        <w:t xml:space="preserve">:(2010 </w:t>
      </w:r>
      <w:r>
        <w:rPr>
          <w:rStyle w:val="Page Number"/>
          <w:rtl w:val="0"/>
          <w:lang w:val="en-US"/>
        </w:rPr>
        <w:t xml:space="preserve">– </w:t>
      </w:r>
      <w:r>
        <w:rPr>
          <w:rStyle w:val="Page Number"/>
          <w:rtl w:val="0"/>
          <w:lang w:val="en-US"/>
        </w:rPr>
        <w:t>present). This is a society mainly for European clinicians who use posturography; I am an invited member</w:t>
      </w:r>
    </w:p>
    <w:p>
      <w:pPr>
        <w:pStyle w:val="Body Text 3"/>
        <w:numPr>
          <w:ilvl w:val="0"/>
          <w:numId w:val="33"/>
        </w:numPr>
        <w:spacing w:after="240" w:line="360" w:lineRule="auto"/>
        <w:jc w:val="left"/>
        <w:rPr>
          <w:lang w:val="fr-FR"/>
        </w:rPr>
      </w:pPr>
      <w:r>
        <w:rPr>
          <w:b w:val="1"/>
          <w:bCs w:val="1"/>
          <w:rtl w:val="0"/>
          <w:lang w:val="fr-FR"/>
        </w:rPr>
        <w:t>CLUTEQ (Club des Utilisateurs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 xml:space="preserve">EquiTest); </w:t>
      </w:r>
      <w:r>
        <w:rPr>
          <w:rtl w:val="0"/>
          <w:lang w:val="fr-FR"/>
        </w:rPr>
        <w:t>(2012-present</w:t>
      </w:r>
      <w:r>
        <w:rPr>
          <w:rtl w:val="0"/>
          <w:lang w:val="en-US"/>
        </w:rPr>
        <w:t>).  this is also a society mainly for European clinicians who use posturography; I am an invited member</w:t>
      </w:r>
      <w:r>
        <w:rPr>
          <w:rtl w:val="0"/>
          <w:lang w:val="fr-FR"/>
        </w:rPr>
        <w:t xml:space="preserve"> </w:t>
      </w:r>
    </w:p>
    <w:p>
      <w:pPr>
        <w:pStyle w:val="Body Text 3"/>
        <w:spacing w:line="360" w:lineRule="auto"/>
        <w:ind w:left="720" w:firstLine="0"/>
        <w:jc w:val="left"/>
      </w:pPr>
    </w:p>
    <w:p>
      <w:pPr>
        <w:pStyle w:val="Medium Grid 1 - Accent 2"/>
        <w:rPr>
          <w:rStyle w:val="Page Number"/>
          <w:sz w:val="26"/>
          <w:szCs w:val="26"/>
          <w:lang w:val="fr-FR"/>
        </w:rPr>
      </w:pPr>
    </w:p>
    <w:p>
      <w:pPr>
        <w:pStyle w:val="Normal.0"/>
        <w:ind w:left="720" w:firstLine="0"/>
        <w:rPr>
          <w:rStyle w:val="Page Number"/>
          <w:sz w:val="26"/>
          <w:szCs w:val="26"/>
          <w:lang w:val="fr-FR"/>
        </w:rPr>
      </w:pPr>
    </w:p>
    <w:p>
      <w:pPr>
        <w:pStyle w:val="Normal.0"/>
        <w:rPr>
          <w:rStyle w:val="Page Number"/>
          <w:sz w:val="26"/>
          <w:szCs w:val="26"/>
          <w:lang w:val="fr-FR"/>
        </w:rPr>
      </w:pPr>
    </w:p>
    <w:p>
      <w:pPr>
        <w:pStyle w:val="Normal.0"/>
        <w:ind w:left="36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val="single"/>
          <w:lang w:val="fr-FR"/>
        </w:rPr>
        <w:br w:type="page"/>
      </w:r>
    </w:p>
    <w:p>
      <w:pPr>
        <w:pStyle w:val="Normal.0"/>
        <w:ind w:left="360" w:firstLine="0"/>
        <w:rPr>
          <w:b w:val="1"/>
          <w:bCs w:val="1"/>
          <w:caps w:val="1"/>
          <w:sz w:val="26"/>
          <w:szCs w:val="26"/>
          <w:u w:val="single"/>
        </w:rPr>
      </w:pPr>
      <w:r>
        <w:rPr>
          <w:b w:val="1"/>
          <w:bCs w:val="1"/>
          <w:caps w:val="1"/>
          <w:sz w:val="26"/>
          <w:szCs w:val="26"/>
          <w:u w:val="single"/>
          <w:rtl w:val="0"/>
          <w:lang w:val="fr-FR"/>
        </w:rPr>
        <w:t xml:space="preserve"> </w:t>
      </w:r>
      <w:r>
        <w:rPr>
          <w:b w:val="1"/>
          <w:bCs w:val="1"/>
          <w:caps w:val="1"/>
          <w:sz w:val="26"/>
          <w:szCs w:val="26"/>
          <w:u w:val="single"/>
          <w:rtl w:val="0"/>
          <w:lang w:val="en-US"/>
        </w:rPr>
        <w:t>Refereed PUBLICATIONS</w:t>
      </w:r>
    </w:p>
    <w:p>
      <w:pPr>
        <w:pStyle w:val="Normal.0"/>
        <w:rPr>
          <w:b w:val="1"/>
          <w:bCs w:val="1"/>
          <w:sz w:val="26"/>
          <w:szCs w:val="26"/>
        </w:rPr>
      </w:pPr>
    </w:p>
    <w:p>
      <w:pPr>
        <w:pStyle w:val="Institution"/>
        <w:ind w:left="720" w:hanging="72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en-US"/>
        </w:rPr>
        <w:t>1.</w:t>
        <w:tab/>
        <w:t xml:space="preserve">Mallinson AI, Longridge NS, Dunn HG, McCormick AQ.  Vestibular studies in Pelizaeus-Merzbacher disease. J Otolaryngol. 1983;12(6):361-364. </w:t>
      </w:r>
    </w:p>
    <w:p>
      <w:pPr>
        <w:pStyle w:val="Institution"/>
        <w:ind w:left="720" w:hanging="720"/>
        <w:rPr>
          <w:b w:val="0"/>
          <w:bCs w:val="0"/>
          <w:sz w:val="26"/>
          <w:szCs w:val="26"/>
        </w:rPr>
      </w:pPr>
    </w:p>
    <w:p>
      <w:pPr>
        <w:pStyle w:val="Achievement"/>
        <w:numPr>
          <w:ilvl w:val="0"/>
          <w:numId w:val="36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Longridge NS, Mallinson AI.  Discussion of the dynamic illegible E test:  A new method of screening for aminoglycoside vestibulotoxicity. Otolaryngol Head Neck Surg 1984;92:672-677.</w:t>
      </w:r>
    </w:p>
    <w:p>
      <w:pPr>
        <w:pStyle w:val="Achievement"/>
        <w:spacing w:after="0" w:line="288" w:lineRule="auto"/>
        <w:ind w:left="720" w:hanging="720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Longridge NS, Mallinson AI.  Arnold-Chiari malformation and the otolaryngologist:  Place of magnetic resonance imaging and electronystagmography.  Laryngoscope 1985;95:335-339.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Longridge NS, Mallinson AI.  The dynamic illegible E test</w:t>
      </w:r>
      <w:r>
        <w:rPr>
          <w:rStyle w:val="Page Number"/>
          <w:sz w:val="26"/>
          <w:szCs w:val="26"/>
          <w:rtl w:val="0"/>
          <w:lang w:val="en-US"/>
        </w:rPr>
        <w:t>—</w:t>
      </w:r>
      <w:r>
        <w:rPr>
          <w:rStyle w:val="Page Number"/>
          <w:sz w:val="26"/>
          <w:szCs w:val="26"/>
          <w:rtl w:val="0"/>
          <w:lang w:val="en-US"/>
        </w:rPr>
        <w:t>a technique for assessing the vestibulo-ocular reflex.  Acta Otolaryngol 1987;103:273-279.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Longridge NS, Mallinson AI, MacLeod PM.  Machado-Joseph disease:  The vestibular presentation. J Otolaryngol 1987;16(2):93-95.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Longridge NS, Mallinson AI.  The dynamic illegible E test</w:t>
      </w:r>
      <w:r>
        <w:rPr>
          <w:rStyle w:val="Page Number"/>
          <w:sz w:val="26"/>
          <w:szCs w:val="26"/>
          <w:rtl w:val="0"/>
          <w:lang w:val="en-US"/>
        </w:rPr>
        <w:t>—</w:t>
      </w:r>
      <w:r>
        <w:rPr>
          <w:rStyle w:val="Page Number"/>
          <w:sz w:val="26"/>
          <w:szCs w:val="26"/>
          <w:rtl w:val="0"/>
          <w:lang w:val="en-US"/>
        </w:rPr>
        <w:t>a simple technique for assessing the ability of the vestibulo-ocular reflex to overcome vestibular pathology.  J Otolaryngol 1987;16(2):97-103.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Hamman RR, Mekjavic I, Mallinson AI, Longridge NS.  Training effects during repeated therapy sessions of balance training using visual feedback.  Arch Phys Ther Rehab 1992;73:738-744.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Mallinson AI, Longridge NS, Peacock C.  Dizziness, imbalance, and whiplash.  J. Musculoskeletal Pain 1996;4(4):105-112.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Mallinson AI, Longridge NS.  Specific vocalized complaints in whiplash and minor head injury patients.  Am J Otology 1998;19:809-813.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Mallinson AI, Longridge NS.  Dizziness from whiplash and head injury: (Differences between whiplash and head injury). Am J Otology 1998;19:814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>818.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Gill C, Mallinson AI, Longridge NS.  Effects of dimenhydrinate on computerized dynamic posturography.  J Otolaryngol 2000;29(6):337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>339.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Carter, ND, Khan KM, Petit MA, Heinonen A, Waterman C, Donaldson MG, Janssen PA, Mallinson A, Riddell L, Kruse K, Prior JC, Flicker L, McKay HA.  Results of a 10 week community based strength and balance training programme to reduce fall risk factors: a randomized controlled trial in 65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>75 year old women with osteoporosis.  Br J Sports Med 2001 Oct;35(5)348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 xml:space="preserve">351.   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it-IT"/>
        </w:rPr>
      </w:pPr>
      <w:r>
        <w:rPr>
          <w:sz w:val="26"/>
          <w:szCs w:val="26"/>
          <w:rtl w:val="0"/>
          <w:lang w:val="it-IT"/>
        </w:rPr>
        <w:t xml:space="preserve">Longridge NS, Mallinson AI, Denton A.  </w:t>
      </w:r>
      <w:r>
        <w:rPr>
          <w:sz w:val="26"/>
          <w:szCs w:val="26"/>
          <w:rtl w:val="0"/>
          <w:lang w:val="en-US"/>
        </w:rPr>
        <w:t>Visual vestibular mismatch in patients treated with intratympanic gentamicin for Meniere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Disease.  Journal of Otolaryngology 2002;31(1):5</w:t>
      </w:r>
      <w:r>
        <w:rPr>
          <w:sz w:val="26"/>
          <w:szCs w:val="26"/>
          <w:rtl w:val="0"/>
          <w:lang w:val="en-US"/>
        </w:rPr>
        <w:t>–</w:t>
      </w:r>
      <w:r>
        <w:rPr>
          <w:sz w:val="26"/>
          <w:szCs w:val="26"/>
          <w:rtl w:val="0"/>
          <w:lang w:val="en-US"/>
        </w:rPr>
        <w:t xml:space="preserve">8.  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Liu-Ambrose T, Eng JJ, Khan KM, Mallinson A, Carter ND, McKay HA.  The influence of back pain on balance and functional mobility in 65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>75 year old women with osteoporosis.  Osteoporosis International 2002;13:868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 xml:space="preserve">873.  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Carter ND, Khan KM, Mallinson A, Janssen PA, Heinonen A, Petit MA, McKay HA.  Knee extension strength is a significant determinant of static and dynamic balance as well as quality of life in older community-dwelling women with osteoporosis.  Gerontology 2002;48:360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 xml:space="preserve">368.  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Mallinson AI, Longridge NS.  Motion sickness and vestibular hypersensitivity.  J Otolaryngology 2002;31(6):381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 xml:space="preserve">385. 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Mallinson AI, Longridge NS, Wong K. Using Swaystar to measure sway amplitude in an office setting.  J. Otolaryngology 2004;33(1):17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>21.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Mallinson, AI, Longridge NS.  Caloric response does not decline with age.  </w:t>
      </w:r>
      <w:r>
        <w:rPr>
          <w:rStyle w:val="Page Number"/>
          <w:sz w:val="26"/>
          <w:szCs w:val="26"/>
        </w:rPr>
        <w:br w:type="textWrapping"/>
      </w:r>
      <w:r>
        <w:rPr>
          <w:rStyle w:val="Page Number"/>
          <w:sz w:val="26"/>
          <w:szCs w:val="26"/>
          <w:rtl w:val="0"/>
          <w:lang w:val="en-US"/>
        </w:rPr>
        <w:t>J Vest Res 2004;14(5):393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>396.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Mallinson AI, Longridge NS.  A new set of criteria for evaluating malingering in work related vestibular injury. Otol neurotol 2005 Jul;26;(4):686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>690.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Mallinson AI, Longridge NS.  Visual vestibular mismatch in work related vestibular injury. Otol neurotol 2005 Jul;26;(4):691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>694.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Longridge NS, Mallinson AI. </w:t>
      </w:r>
      <w:r>
        <w:rPr>
          <w:rStyle w:val="Page Number"/>
          <w:sz w:val="26"/>
          <w:szCs w:val="26"/>
          <w:rtl w:val="0"/>
          <w:lang w:val="en-US"/>
        </w:rPr>
        <w:t>“</w:t>
      </w:r>
      <w:r>
        <w:rPr>
          <w:rStyle w:val="Page Number"/>
          <w:sz w:val="26"/>
          <w:szCs w:val="26"/>
          <w:rtl w:val="0"/>
          <w:lang w:val="en-US"/>
        </w:rPr>
        <w:t>Across the board</w:t>
      </w:r>
      <w:r>
        <w:rPr>
          <w:rStyle w:val="Page Number"/>
          <w:sz w:val="26"/>
          <w:szCs w:val="26"/>
          <w:rtl w:val="0"/>
          <w:lang w:val="en-US"/>
        </w:rPr>
        <w:t xml:space="preserve">” </w:t>
      </w:r>
      <w:r>
        <w:rPr>
          <w:rStyle w:val="Page Number"/>
          <w:sz w:val="26"/>
          <w:szCs w:val="26"/>
          <w:rtl w:val="0"/>
          <w:lang w:val="en-US"/>
        </w:rPr>
        <w:t>posturography abnormalities in vestibular injury. Otol neurotol 2005 Jul;26;(4):695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>698.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Mallinson AI, Longridge NS, Morley, RE.  Evaluation of the effects of alcohol on static and dynamic gait.  J Otolaryngol 2008;37(6):856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 xml:space="preserve">859. 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Mallinson AI, Longridge NS.  Increasing the usefulness of tandem walking evaluation.  J Otolaryngol 2008;37(6):860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 xml:space="preserve">864. 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3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Longridge NS, Mallinson AI.  Clinical Romberg testing does not detect vestibular disease. Otol Neurotol 2010;31:803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>806.</w:t>
      </w:r>
    </w:p>
    <w:p>
      <w:pPr>
        <w:pStyle w:val="Light Grid - Accent 3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37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it-IT"/>
        </w:rPr>
      </w:pPr>
      <w:r>
        <w:rPr>
          <w:sz w:val="26"/>
          <w:szCs w:val="26"/>
          <w:rtl w:val="0"/>
          <w:lang w:val="it-IT"/>
        </w:rPr>
        <w:t xml:space="preserve">Mallinson AI, Longridge NS, Pace-Asciak P, Ngo R.  </w:t>
      </w:r>
      <w:r>
        <w:rPr>
          <w:sz w:val="26"/>
          <w:szCs w:val="26"/>
          <w:rtl w:val="0"/>
          <w:lang w:val="en-US"/>
        </w:rPr>
        <w:t>Measuring caloric response</w:t>
      </w:r>
      <w:r>
        <w:rPr>
          <w:sz w:val="26"/>
          <w:szCs w:val="26"/>
          <w:rtl w:val="0"/>
          <w:lang w:val="en-US"/>
        </w:rPr>
        <w:t>—</w:t>
      </w:r>
      <w:r>
        <w:rPr>
          <w:sz w:val="26"/>
          <w:szCs w:val="26"/>
          <w:rtl w:val="0"/>
          <w:lang w:val="en-US"/>
        </w:rPr>
        <w:t>comparison of four different analysis techniques. J Vest Res 2010;20(6):419</w:t>
      </w:r>
      <w:r>
        <w:rPr>
          <w:sz w:val="26"/>
          <w:szCs w:val="26"/>
          <w:rtl w:val="0"/>
          <w:lang w:val="en-US"/>
        </w:rPr>
        <w:t>–</w:t>
      </w:r>
      <w:r>
        <w:rPr>
          <w:sz w:val="26"/>
          <w:szCs w:val="26"/>
          <w:rtl w:val="0"/>
          <w:lang w:val="en-US"/>
        </w:rPr>
        <w:t>426.</w:t>
      </w:r>
    </w:p>
    <w:p>
      <w:pPr>
        <w:pStyle w:val="Normal.0"/>
        <w:spacing w:line="288" w:lineRule="auto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37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Phillips J, Longridge NS, Mallinson AI, Robinson G.  Migraine and vertigo: a marriage of convenience? Headache 2010 Sep;50(8):1362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>5.</w:t>
      </w:r>
    </w:p>
    <w:p>
      <w:pPr>
        <w:pStyle w:val="Normal.0"/>
        <w:spacing w:line="288" w:lineRule="auto"/>
        <w:jc w:val="both"/>
        <w:rPr>
          <w:rStyle w:val="Page Number"/>
          <w:sz w:val="26"/>
          <w:szCs w:val="26"/>
        </w:rPr>
      </w:pPr>
    </w:p>
    <w:p>
      <w:pPr>
        <w:pStyle w:val="Normal.0"/>
        <w:widowControl w:val="0"/>
        <w:numPr>
          <w:ilvl w:val="0"/>
          <w:numId w:val="37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Phillips JS, Mallinson AI, Hamid MA. Cost effective evaluation of the vestibular patient. Curr Opin Otolaryngol Head Neck Surg. 2011 Oct;19(5):403-409.</w:t>
      </w:r>
    </w:p>
    <w:p>
      <w:pPr>
        <w:pStyle w:val="Normal.0"/>
        <w:widowControl w:val="0"/>
        <w:spacing w:line="288" w:lineRule="auto"/>
        <w:jc w:val="both"/>
        <w:rPr>
          <w:rStyle w:val="Page Number"/>
          <w:sz w:val="26"/>
          <w:szCs w:val="26"/>
        </w:rPr>
      </w:pPr>
    </w:p>
    <w:p>
      <w:pPr>
        <w:pStyle w:val="Normal.0"/>
        <w:widowControl w:val="0"/>
        <w:numPr>
          <w:ilvl w:val="0"/>
          <w:numId w:val="37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Longridge NS, Mallinson AI, Pothier DD. Do otoliths modulate caloric response?  What do VEMPs and CDP measure? What do these tests tell us? Journal of Otolaryngology </w:t>
      </w:r>
      <w:r>
        <w:rPr>
          <w:rStyle w:val="Page Number"/>
          <w:sz w:val="26"/>
          <w:szCs w:val="26"/>
          <w:rtl w:val="0"/>
          <w:lang w:val="en-US"/>
        </w:rPr>
        <w:t xml:space="preserve">– </w:t>
      </w:r>
      <w:r>
        <w:rPr>
          <w:rStyle w:val="Page Number"/>
          <w:sz w:val="26"/>
          <w:szCs w:val="26"/>
          <w:rtl w:val="0"/>
          <w:lang w:val="en-US"/>
        </w:rPr>
        <w:t xml:space="preserve">ENT research. 2015;3(2).  </w:t>
      </w:r>
    </w:p>
    <w:p>
      <w:pPr>
        <w:pStyle w:val="Normal.0"/>
        <w:widowControl w:val="0"/>
        <w:spacing w:line="288" w:lineRule="auto"/>
        <w:jc w:val="both"/>
        <w:rPr>
          <w:rStyle w:val="Page Number"/>
          <w:sz w:val="26"/>
          <w:szCs w:val="26"/>
        </w:rPr>
      </w:pPr>
    </w:p>
    <w:p>
      <w:pPr>
        <w:pStyle w:val="Normal.0"/>
        <w:widowControl w:val="0"/>
        <w:numPr>
          <w:ilvl w:val="0"/>
          <w:numId w:val="37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Longridge NS, Mallinson AI, Pothier DD. Development and understanding of caloric responses; an overview of the first hundred years.  Journal of Otolaryngology </w:t>
      </w:r>
      <w:r>
        <w:rPr>
          <w:rStyle w:val="Page Number"/>
          <w:sz w:val="26"/>
          <w:szCs w:val="26"/>
          <w:rtl w:val="0"/>
          <w:lang w:val="en-US"/>
        </w:rPr>
        <w:t xml:space="preserve">– </w:t>
      </w:r>
      <w:r>
        <w:rPr>
          <w:rStyle w:val="Page Number"/>
          <w:sz w:val="26"/>
          <w:szCs w:val="26"/>
          <w:rtl w:val="0"/>
          <w:lang w:val="en-US"/>
        </w:rPr>
        <w:t xml:space="preserve">ENT research. 2015;3(2).   </w:t>
      </w:r>
    </w:p>
    <w:p>
      <w:pPr>
        <w:pStyle w:val="Colorful List - Accent 1"/>
        <w:rPr>
          <w:rStyle w:val="Page Number"/>
          <w:sz w:val="26"/>
          <w:szCs w:val="26"/>
        </w:rPr>
      </w:pPr>
    </w:p>
    <w:p>
      <w:pPr>
        <w:pStyle w:val="Medium Grid 1 - Accent 2"/>
        <w:numPr>
          <w:ilvl w:val="0"/>
          <w:numId w:val="37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Maire R, Mallinson A, Ceyte H, Caudron S, Van Nechel C, Bisdorff A, Magnusson M, Petersen H, Kingma H, Perrin P.  Discussion about visual dependence in balance control: European Society for Clinical Evaluation of Balance disorders.  Journal of International Advanced Otology 2017;13:404-406. </w:t>
      </w:r>
    </w:p>
    <w:p>
      <w:pPr>
        <w:pStyle w:val="Medium Grid 1 - Accent 2"/>
        <w:spacing w:line="288" w:lineRule="auto"/>
        <w:jc w:val="both"/>
        <w:rPr>
          <w:rStyle w:val="Page Number"/>
          <w:sz w:val="26"/>
          <w:szCs w:val="26"/>
        </w:rPr>
      </w:pPr>
    </w:p>
    <w:p>
      <w:pPr>
        <w:pStyle w:val="Medium Grid 1 - Accent 2"/>
        <w:numPr>
          <w:ilvl w:val="0"/>
          <w:numId w:val="37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Mallinson AI, Kuijpers A, Longridge NS.  </w:t>
      </w:r>
      <w:r>
        <w:rPr>
          <w:rStyle w:val="Page Number"/>
          <w:sz w:val="26"/>
          <w:szCs w:val="26"/>
        </w:rPr>
        <w:fldChar w:fldCharType="begin" w:fldLock="0"/>
      </w:r>
      <w:r>
        <w:rPr>
          <w:rStyle w:val="Page Number"/>
          <w:sz w:val="26"/>
          <w:szCs w:val="26"/>
        </w:rPr>
        <w:instrText xml:space="preserve"> HYPERLINK "http://www.advancedotology.net/author-center/view-manuscript.php?id=4443&amp;nocache=99ba2acb92997e8c622d309b31d3465e"</w:instrText>
      </w:r>
      <w:r>
        <w:rPr>
          <w:rStyle w:val="Page Number"/>
          <w:sz w:val="26"/>
          <w:szCs w:val="26"/>
        </w:rPr>
        <w:fldChar w:fldCharType="separate" w:fldLock="0"/>
      </w:r>
      <w:r>
        <w:rPr>
          <w:rStyle w:val="Page Number"/>
          <w:sz w:val="26"/>
          <w:szCs w:val="26"/>
          <w:rtl w:val="0"/>
          <w:lang w:val="en-US"/>
        </w:rPr>
        <w:t>Optimum number of sweeps in clinical OVEMP recording; how many sweeps are necessary?</w:t>
      </w:r>
      <w:r>
        <w:rPr>
          <w:sz w:val="26"/>
          <w:szCs w:val="26"/>
        </w:rPr>
        <w:fldChar w:fldCharType="end" w:fldLock="0"/>
      </w:r>
      <w:r>
        <w:rPr>
          <w:rStyle w:val="Page Number"/>
          <w:sz w:val="26"/>
          <w:szCs w:val="26"/>
          <w:rtl w:val="0"/>
          <w:lang w:val="en-US"/>
        </w:rPr>
        <w:t xml:space="preserve">  Journal of International Advanced Otology 2018;14:72-76.  </w:t>
      </w:r>
    </w:p>
    <w:p>
      <w:pPr>
        <w:pStyle w:val="Medium Grid 1 - Accent 2"/>
        <w:spacing w:line="288" w:lineRule="auto"/>
        <w:ind w:left="0" w:firstLine="0"/>
        <w:jc w:val="both"/>
        <w:rPr>
          <w:rStyle w:val="Page Number"/>
          <w:sz w:val="26"/>
          <w:szCs w:val="26"/>
        </w:rPr>
      </w:pPr>
    </w:p>
    <w:p>
      <w:pPr>
        <w:pStyle w:val="Medium Grid 1 - Accent 2"/>
        <w:numPr>
          <w:ilvl w:val="0"/>
          <w:numId w:val="37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Perrin P, Mallinson A, Van Nechel C, Peultier L, Petersen H, Magnusson M, Kingma H, Maire R. Defining clinical posturographic and intraposturographic discordances: - What do these two concepts mean? Journal of International Advanced Otology 2018;14:127-129. </w:t>
      </w:r>
    </w:p>
    <w:p>
      <w:pPr>
        <w:pStyle w:val="Colorful List - Accent 1"/>
        <w:rPr>
          <w:rStyle w:val="Page Number"/>
          <w:sz w:val="26"/>
          <w:szCs w:val="26"/>
        </w:rPr>
      </w:pPr>
    </w:p>
    <w:p>
      <w:pPr>
        <w:pStyle w:val="Medium Grid 1 - Accent 2"/>
        <w:numPr>
          <w:ilvl w:val="0"/>
          <w:numId w:val="37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Mallinson AI, Longridge NS.  Performing and analyzing tone induced cervical and ocular vestibular-evoked myogenic potentials in traumatic and nontraumatic vestibular pathology.  J Laryngol Otol 2018;132(10):896-900.  </w:t>
      </w:r>
    </w:p>
    <w:p>
      <w:pPr>
        <w:pStyle w:val="Medium Grid 1 - Accent 2"/>
        <w:spacing w:line="288" w:lineRule="auto"/>
        <w:ind w:left="0" w:firstLine="0"/>
        <w:jc w:val="both"/>
        <w:rPr>
          <w:rStyle w:val="Page Number"/>
          <w:sz w:val="26"/>
          <w:szCs w:val="26"/>
        </w:rPr>
      </w:pPr>
    </w:p>
    <w:p>
      <w:pPr>
        <w:pStyle w:val="Medium Grid 1 - Accent 2"/>
        <w:numPr>
          <w:ilvl w:val="0"/>
          <w:numId w:val="37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Longridge NS, Mallinson AI.  Tone induced cervical and ocular vestibular-evoked myogenic potentials: comparing abnormalities in traumatic and nontraumatic vestibular disease.  J Laryngol Otol 2018;132(10):906-910.  . </w:t>
      </w:r>
    </w:p>
    <w:p>
      <w:pPr>
        <w:pStyle w:val="Medium Grid 1 - Accent 2"/>
        <w:spacing w:line="288" w:lineRule="auto"/>
        <w:ind w:left="0" w:firstLine="0"/>
        <w:jc w:val="both"/>
        <w:rPr>
          <w:rStyle w:val="Page Number"/>
          <w:sz w:val="26"/>
          <w:szCs w:val="26"/>
        </w:rPr>
      </w:pPr>
    </w:p>
    <w:p>
      <w:pPr>
        <w:pStyle w:val="Medium Grid 1 - Accent 2"/>
        <w:numPr>
          <w:ilvl w:val="0"/>
          <w:numId w:val="37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Mallinson AI, Kuijpers AC, Van Zwieten G, Kakal J, Mullings W, Longridge NS. Computerized dynamic posturography does not detect measured CVEMP and OVEMP abnormalities.  Gait and Posture 2019;67:248-250.    </w:t>
      </w:r>
    </w:p>
    <w:p>
      <w:pPr>
        <w:pStyle w:val="Medium Grid 1 - Accent 2"/>
        <w:spacing w:line="288" w:lineRule="auto"/>
        <w:ind w:left="0" w:firstLine="0"/>
        <w:jc w:val="both"/>
        <w:rPr>
          <w:rStyle w:val="Page Number"/>
          <w:sz w:val="26"/>
          <w:szCs w:val="26"/>
        </w:rPr>
      </w:pPr>
    </w:p>
    <w:p>
      <w:pPr>
        <w:pStyle w:val="Medium Grid 1 - Accent 2"/>
        <w:numPr>
          <w:ilvl w:val="0"/>
          <w:numId w:val="37"/>
        </w:numPr>
        <w:bidi w:val="0"/>
        <w:spacing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Longridge NS, Lim A, Mallinson AI, Renshaw J.  Vestibular suppression of normal bodily sounds. Acta Otolaryngol 2020;140(5):401-405.  </w:t>
      </w:r>
    </w:p>
    <w:p>
      <w:pPr>
        <w:pStyle w:val="Medium Grid 1 - Accent 2"/>
        <w:spacing w:line="288" w:lineRule="auto"/>
        <w:ind w:left="0" w:firstLine="0"/>
        <w:jc w:val="both"/>
        <w:rPr>
          <w:rStyle w:val="Page Number"/>
          <w:sz w:val="26"/>
          <w:szCs w:val="26"/>
        </w:rPr>
      </w:pPr>
    </w:p>
    <w:p>
      <w:pPr>
        <w:pStyle w:val="Medium Grid 1 - Accent 2"/>
        <w:numPr>
          <w:ilvl w:val="0"/>
          <w:numId w:val="38"/>
        </w:numPr>
        <w:bidi w:val="0"/>
        <w:spacing w:line="288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Sinno S, Dumas G, Mallinson A, Najem F, Smith Abouchacra K, Nashner L, Perrin Ph. Changes in the sensory weighting strategies in balance control throughout maturation in children.  J Am Acad Audiol 2021 Feb;32(2):122-136.  </w:t>
      </w:r>
    </w:p>
    <w:p>
      <w:pPr>
        <w:pStyle w:val="Medium Grid 1 - Accent 2"/>
        <w:spacing w:line="288" w:lineRule="auto"/>
        <w:ind w:left="0" w:firstLine="0"/>
        <w:jc w:val="both"/>
        <w:rPr>
          <w:rStyle w:val="Page Number"/>
          <w:sz w:val="28"/>
          <w:szCs w:val="28"/>
        </w:rPr>
      </w:pPr>
    </w:p>
    <w:p>
      <w:pPr>
        <w:pStyle w:val="Medium Grid 1 - Accent 2"/>
        <w:numPr>
          <w:ilvl w:val="0"/>
          <w:numId w:val="38"/>
        </w:numPr>
        <w:bidi w:val="0"/>
        <w:spacing w:line="288" w:lineRule="auto"/>
        <w:ind w:right="0"/>
        <w:jc w:val="both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Mallinson A, Maire R, Beyaert C, Vibert D, Coffinet L, Longridge N, </w:t>
      </w:r>
      <w:r>
        <w:rPr>
          <w:rStyle w:val="Page Number"/>
          <w:sz w:val="26"/>
          <w:szCs w:val="26"/>
          <w:rtl w:val="0"/>
          <w:lang w:val="en-US"/>
        </w:rPr>
        <w:t>Vanspauwen R, Dumas G, Peterson H, Perrin Ph.  Understanding and managing trauma induced vestibular deficits.  Journal of International Advanced Otology 2021;17:559-565.</w:t>
      </w:r>
    </w:p>
    <w:p>
      <w:pPr>
        <w:pStyle w:val="Medium Grid 1 - Accent 2"/>
        <w:spacing w:line="288" w:lineRule="auto"/>
        <w:ind w:left="0" w:firstLine="0"/>
        <w:jc w:val="both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37"/>
        </w:numPr>
        <w:shd w:val="clear" w:color="auto" w:fill="ffffff"/>
        <w:bidi w:val="0"/>
        <w:spacing w:line="288" w:lineRule="auto"/>
        <w:ind w:right="0"/>
        <w:jc w:val="left"/>
        <w:rPr>
          <w:sz w:val="26"/>
          <w:szCs w:val="26"/>
          <w:rtl w:val="0"/>
        </w:rPr>
      </w:pPr>
      <w:r>
        <w:rPr>
          <w:rStyle w:val="Page Number"/>
          <w:sz w:val="26"/>
          <w:szCs w:val="26"/>
        </w:rPr>
        <w:fldChar w:fldCharType="begin" w:fldLock="0"/>
      </w:r>
      <w:r>
        <w:rPr>
          <w:rStyle w:val="Page Number"/>
          <w:sz w:val="26"/>
          <w:szCs w:val="26"/>
        </w:rPr>
        <w:instrText xml:space="preserve"> HYPERLINK "https://sciprofiles.com/profile/1915695"</w:instrText>
      </w:r>
      <w:r>
        <w:rPr>
          <w:rStyle w:val="Page Number"/>
          <w:sz w:val="26"/>
          <w:szCs w:val="26"/>
        </w:rPr>
        <w:fldChar w:fldCharType="separate" w:fldLock="0"/>
      </w:r>
      <w:r>
        <w:rPr>
          <w:rStyle w:val="Page Number"/>
          <w:sz w:val="26"/>
          <w:szCs w:val="26"/>
          <w:rtl w:val="0"/>
          <w:lang w:val="en-US"/>
        </w:rPr>
        <w:t>Sinno</w:t>
      </w:r>
      <w:r>
        <w:rPr>
          <w:sz w:val="26"/>
          <w:szCs w:val="26"/>
        </w:rPr>
        <w:fldChar w:fldCharType="end" w:fldLock="0"/>
      </w:r>
      <w:r>
        <w:rPr>
          <w:rStyle w:val="Page Number"/>
          <w:sz w:val="26"/>
          <w:szCs w:val="26"/>
          <w:rtl w:val="0"/>
          <w:lang w:val="en-US"/>
        </w:rPr>
        <w:t> </w:t>
      </w:r>
      <w:r>
        <w:rPr>
          <w:rStyle w:val="Page Number"/>
          <w:sz w:val="26"/>
          <w:szCs w:val="26"/>
          <w:rtl w:val="0"/>
          <w:lang w:val="en-US"/>
        </w:rPr>
        <w:t>S,</w:t>
      </w:r>
      <w:r>
        <w:rPr>
          <w:rStyle w:val="Page Number"/>
          <w:sz w:val="26"/>
          <w:szCs w:val="26"/>
          <w:rtl w:val="0"/>
          <w:lang w:val="en-US"/>
        </w:rPr>
        <w:t> </w:t>
      </w:r>
      <w:r>
        <w:rPr>
          <w:rStyle w:val="Page Number"/>
          <w:sz w:val="26"/>
          <w:szCs w:val="26"/>
        </w:rPr>
        <w:fldChar w:fldCharType="begin" w:fldLock="0"/>
      </w:r>
      <w:r>
        <w:rPr>
          <w:rStyle w:val="Page Number"/>
          <w:sz w:val="26"/>
          <w:szCs w:val="26"/>
        </w:rPr>
        <w:instrText xml:space="preserve"> HYPERLINK "https://sciprofiles.com/profile/author/d1A0Q0lYbHRPcFVJalk1TGtPQzRQOG5wWSswSTRpbUVFcW9qbFpIU1R6WT0="</w:instrText>
      </w:r>
      <w:r>
        <w:rPr>
          <w:rStyle w:val="Page Number"/>
          <w:sz w:val="26"/>
          <w:szCs w:val="26"/>
        </w:rPr>
        <w:fldChar w:fldCharType="separate" w:fldLock="0"/>
      </w:r>
      <w:r>
        <w:rPr>
          <w:rStyle w:val="Page Number"/>
          <w:sz w:val="26"/>
          <w:szCs w:val="26"/>
          <w:rtl w:val="0"/>
          <w:lang w:val="en-US"/>
        </w:rPr>
        <w:t>Najem</w:t>
      </w:r>
      <w:r>
        <w:rPr>
          <w:sz w:val="26"/>
          <w:szCs w:val="26"/>
        </w:rPr>
        <w:fldChar w:fldCharType="end" w:fldLock="0"/>
      </w:r>
      <w:r>
        <w:rPr>
          <w:rStyle w:val="Page Number"/>
          <w:sz w:val="26"/>
          <w:szCs w:val="26"/>
          <w:rtl w:val="0"/>
          <w:lang w:val="en-US"/>
        </w:rPr>
        <w:t> </w:t>
      </w:r>
      <w:r>
        <w:rPr>
          <w:rStyle w:val="Page Number"/>
          <w:sz w:val="26"/>
          <w:szCs w:val="26"/>
          <w:rtl w:val="0"/>
          <w:lang w:val="en-US"/>
        </w:rPr>
        <w:t>F,</w:t>
      </w:r>
      <w:r>
        <w:rPr>
          <w:rStyle w:val="Page Number"/>
          <w:sz w:val="26"/>
          <w:szCs w:val="26"/>
          <w:rtl w:val="0"/>
          <w:lang w:val="en-US"/>
        </w:rPr>
        <w:t> </w:t>
      </w:r>
      <w:r>
        <w:rPr>
          <w:rStyle w:val="Page Number"/>
          <w:sz w:val="26"/>
          <w:szCs w:val="26"/>
        </w:rPr>
        <w:fldChar w:fldCharType="begin" w:fldLock="0"/>
      </w:r>
      <w:r>
        <w:rPr>
          <w:rStyle w:val="Page Number"/>
          <w:sz w:val="26"/>
          <w:szCs w:val="26"/>
        </w:rPr>
        <w:instrText xml:space="preserve"> HYPERLINK "https://sciprofiles.com/profile/1498314"</w:instrText>
      </w:r>
      <w:r>
        <w:rPr>
          <w:rStyle w:val="Page Number"/>
          <w:sz w:val="26"/>
          <w:szCs w:val="26"/>
        </w:rPr>
        <w:fldChar w:fldCharType="separate" w:fldLock="0"/>
      </w:r>
      <w:r>
        <w:rPr>
          <w:rStyle w:val="Page Number"/>
          <w:sz w:val="26"/>
          <w:szCs w:val="26"/>
          <w:rtl w:val="0"/>
          <w:lang w:val="en-US"/>
        </w:rPr>
        <w:t>Dumas</w:t>
      </w:r>
      <w:r>
        <w:rPr>
          <w:sz w:val="26"/>
          <w:szCs w:val="26"/>
        </w:rPr>
        <w:fldChar w:fldCharType="end" w:fldLock="0"/>
      </w:r>
      <w:r>
        <w:rPr>
          <w:rStyle w:val="Page Number"/>
          <w:sz w:val="26"/>
          <w:szCs w:val="26"/>
          <w:rtl w:val="0"/>
          <w:lang w:val="en-US"/>
        </w:rPr>
        <w:t> </w:t>
      </w:r>
      <w:r>
        <w:rPr>
          <w:rStyle w:val="Page Number"/>
          <w:sz w:val="26"/>
          <w:szCs w:val="26"/>
          <w:rtl w:val="0"/>
          <w:lang w:val="en-US"/>
        </w:rPr>
        <w:t xml:space="preserve">G, </w:t>
      </w:r>
      <w:r>
        <w:rPr>
          <w:rStyle w:val="Page Number"/>
          <w:sz w:val="26"/>
          <w:szCs w:val="26"/>
        </w:rPr>
        <w:fldChar w:fldCharType="begin" w:fldLock="0"/>
      </w:r>
      <w:r>
        <w:rPr>
          <w:rStyle w:val="Page Number"/>
          <w:sz w:val="26"/>
          <w:szCs w:val="26"/>
        </w:rPr>
        <w:instrText xml:space="preserve"> HYPERLINK "https://sciprofiles.com/profile/author/by94ZDdxNkpqOVdTVXFOUXkxRVlVUT09"</w:instrText>
      </w:r>
      <w:r>
        <w:rPr>
          <w:rStyle w:val="Page Number"/>
          <w:sz w:val="26"/>
          <w:szCs w:val="26"/>
        </w:rPr>
        <w:fldChar w:fldCharType="separate" w:fldLock="0"/>
      </w:r>
      <w:r>
        <w:rPr>
          <w:rStyle w:val="Page Number"/>
          <w:sz w:val="26"/>
          <w:szCs w:val="26"/>
          <w:rtl w:val="0"/>
          <w:lang w:val="en-US"/>
        </w:rPr>
        <w:t>Abouchacra</w:t>
      </w:r>
      <w:r>
        <w:rPr>
          <w:sz w:val="26"/>
          <w:szCs w:val="26"/>
        </w:rPr>
        <w:fldChar w:fldCharType="end" w:fldLock="0"/>
      </w:r>
      <w:r>
        <w:rPr>
          <w:rStyle w:val="Page Number"/>
          <w:sz w:val="26"/>
          <w:szCs w:val="26"/>
          <w:rtl w:val="0"/>
          <w:lang w:val="en-US"/>
        </w:rPr>
        <w:t> </w:t>
      </w:r>
      <w:r>
        <w:rPr>
          <w:rStyle w:val="Page Number"/>
          <w:sz w:val="26"/>
          <w:szCs w:val="26"/>
          <w:rtl w:val="0"/>
          <w:lang w:val="en-US"/>
        </w:rPr>
        <w:t xml:space="preserve">K, </w:t>
      </w:r>
      <w:r>
        <w:rPr>
          <w:rStyle w:val="Page Number"/>
          <w:sz w:val="26"/>
          <w:szCs w:val="26"/>
        </w:rPr>
        <w:fldChar w:fldCharType="begin" w:fldLock="0"/>
      </w:r>
      <w:r>
        <w:rPr>
          <w:rStyle w:val="Page Number"/>
          <w:sz w:val="26"/>
          <w:szCs w:val="26"/>
        </w:rPr>
        <w:instrText xml:space="preserve"> HYPERLINK "https://sciprofiles.com/profile/author/Wk5UN0hpdCtYbEMxaW9tbGFOdFBiNjQ3aVZDK3lvL0dXbkxvLzJaVXRPaz0="</w:instrText>
      </w:r>
      <w:r>
        <w:rPr>
          <w:rStyle w:val="Page Number"/>
          <w:sz w:val="26"/>
          <w:szCs w:val="26"/>
        </w:rPr>
        <w:fldChar w:fldCharType="separate" w:fldLock="0"/>
      </w:r>
      <w:r>
        <w:rPr>
          <w:rStyle w:val="Page Number"/>
          <w:sz w:val="26"/>
          <w:szCs w:val="26"/>
          <w:rtl w:val="0"/>
          <w:lang w:val="en-US"/>
        </w:rPr>
        <w:t>Mallinson</w:t>
      </w:r>
      <w:r>
        <w:rPr>
          <w:sz w:val="26"/>
          <w:szCs w:val="26"/>
        </w:rPr>
        <w:fldChar w:fldCharType="end" w:fldLock="0"/>
      </w:r>
      <w:r>
        <w:rPr>
          <w:rStyle w:val="Page Number"/>
          <w:sz w:val="26"/>
          <w:szCs w:val="26"/>
          <w:rtl w:val="0"/>
          <w:lang w:val="en-US"/>
        </w:rPr>
        <w:t> </w:t>
      </w:r>
      <w:r>
        <w:rPr>
          <w:rStyle w:val="Page Number"/>
          <w:sz w:val="26"/>
          <w:szCs w:val="26"/>
          <w:rtl w:val="0"/>
          <w:lang w:val="en-US"/>
        </w:rPr>
        <w:t xml:space="preserve">A, </w:t>
      </w:r>
      <w:r>
        <w:rPr>
          <w:rStyle w:val="Page Number"/>
          <w:sz w:val="26"/>
          <w:szCs w:val="26"/>
        </w:rPr>
        <w:fldChar w:fldCharType="begin" w:fldLock="0"/>
      </w:r>
      <w:r>
        <w:rPr>
          <w:rStyle w:val="Page Number"/>
          <w:sz w:val="26"/>
          <w:szCs w:val="26"/>
        </w:rPr>
        <w:instrText xml:space="preserve"> HYPERLINK "https://sciprofiles.com/profile/1498316"</w:instrText>
      </w:r>
      <w:r>
        <w:rPr>
          <w:rStyle w:val="Page Number"/>
          <w:sz w:val="26"/>
          <w:szCs w:val="26"/>
        </w:rPr>
        <w:fldChar w:fldCharType="separate" w:fldLock="0"/>
      </w:r>
      <w:r>
        <w:rPr>
          <w:rStyle w:val="Page Number"/>
          <w:sz w:val="26"/>
          <w:szCs w:val="26"/>
          <w:rtl w:val="0"/>
          <w:lang w:val="en-US"/>
        </w:rPr>
        <w:t>Perrin</w:t>
      </w:r>
      <w:r>
        <w:rPr>
          <w:sz w:val="26"/>
          <w:szCs w:val="26"/>
        </w:rPr>
        <w:fldChar w:fldCharType="end" w:fldLock="0"/>
      </w:r>
      <w:r>
        <w:rPr>
          <w:rStyle w:val="Page Number"/>
          <w:sz w:val="26"/>
          <w:szCs w:val="26"/>
          <w:rtl w:val="0"/>
          <w:lang w:val="en-US"/>
        </w:rPr>
        <w:t xml:space="preserve"> Ph.  Correlation of SVINT and Sensory Organization Test in Children with Hearing Loss.  Audiol. Res.</w:t>
      </w:r>
      <w:r>
        <w:rPr>
          <w:rStyle w:val="Page Number"/>
          <w:sz w:val="26"/>
          <w:szCs w:val="26"/>
          <w:rtl w:val="0"/>
          <w:lang w:val="en-US"/>
        </w:rPr>
        <w:t> </w:t>
      </w:r>
      <w:r>
        <w:rPr>
          <w:rStyle w:val="Page Number"/>
          <w:sz w:val="26"/>
          <w:szCs w:val="26"/>
          <w:rtl w:val="0"/>
          <w:lang w:val="en-US"/>
        </w:rPr>
        <w:t xml:space="preserve">2022,12(3),313-326.  </w:t>
      </w:r>
    </w:p>
    <w:p>
      <w:pPr>
        <w:pStyle w:val="Normal.0"/>
        <w:shd w:val="clear" w:color="auto" w:fill="ffffff"/>
        <w:spacing w:line="288" w:lineRule="auto"/>
        <w:rPr>
          <w:rStyle w:val="Page Number"/>
          <w:sz w:val="26"/>
          <w:szCs w:val="26"/>
        </w:rPr>
      </w:pPr>
    </w:p>
    <w:p>
      <w:pPr>
        <w:pStyle w:val="Normal.0"/>
        <w:numPr>
          <w:ilvl w:val="0"/>
          <w:numId w:val="37"/>
        </w:numPr>
        <w:shd w:val="clear" w:color="auto" w:fill="ffffff"/>
        <w:bidi w:val="0"/>
        <w:spacing w:line="288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Keshner EA, Mallinson AI, Longridge NS, Sinno S, Petersen H, Perrin Ph. Evolution of Postural Control Assessment: From Dynamic Posturography to Virtual Reality.  Frontiers in Neurology. 2022 doi 10.3389/fneur2022.1054346</w:t>
      </w:r>
    </w:p>
    <w:p>
      <w:pPr>
        <w:pStyle w:val="Medium Grid 1 - Accent 2"/>
        <w:spacing w:line="288" w:lineRule="auto"/>
        <w:jc w:val="both"/>
        <w:rPr>
          <w:rStyle w:val="Page Number"/>
          <w:sz w:val="26"/>
          <w:szCs w:val="26"/>
        </w:rPr>
      </w:pPr>
    </w:p>
    <w:p>
      <w:pPr>
        <w:pStyle w:val="Normal.0"/>
        <w:spacing w:line="288" w:lineRule="auto"/>
        <w:jc w:val="both"/>
        <w:rPr>
          <w:rStyle w:val="Page Number"/>
          <w:sz w:val="26"/>
          <w:szCs w:val="26"/>
        </w:rPr>
      </w:pPr>
    </w:p>
    <w:p>
      <w:pPr>
        <w:pStyle w:val="Heading 7"/>
        <w:rPr>
          <w:caps w:val="1"/>
          <w:sz w:val="26"/>
          <w:szCs w:val="26"/>
        </w:rPr>
      </w:pPr>
      <w:r>
        <w:rPr>
          <w:caps w:val="1"/>
          <w:sz w:val="26"/>
          <w:szCs w:val="26"/>
          <w:rtl w:val="0"/>
          <w:lang w:val="en-US"/>
        </w:rPr>
        <w:t>non-Refereed PUBLICATIONS and case reports</w:t>
      </w:r>
    </w:p>
    <w:p>
      <w:pPr>
        <w:pStyle w:val="Institution"/>
        <w:ind w:left="720" w:firstLine="0"/>
        <w:jc w:val="left"/>
        <w:outlineLvl w:val="0"/>
        <w:rPr>
          <w:b w:val="0"/>
          <w:bCs w:val="0"/>
          <w:sz w:val="26"/>
          <w:szCs w:val="26"/>
        </w:rPr>
      </w:pPr>
    </w:p>
    <w:p>
      <w:pPr>
        <w:pStyle w:val="Institution"/>
        <w:numPr>
          <w:ilvl w:val="0"/>
          <w:numId w:val="40"/>
        </w:numPr>
        <w:bidi w:val="0"/>
        <w:ind w:right="0"/>
        <w:jc w:val="both"/>
        <w:outlineLvl w:val="0"/>
        <w:rPr>
          <w:b w:val="0"/>
          <w:bCs w:val="0"/>
          <w:sz w:val="26"/>
          <w:szCs w:val="26"/>
          <w:rtl w:val="0"/>
          <w:lang w:val="en-US"/>
        </w:rPr>
      </w:pPr>
      <w:r>
        <w:rPr>
          <w:rStyle w:val="Page Number"/>
          <w:b w:val="0"/>
          <w:bCs w:val="0"/>
          <w:sz w:val="26"/>
          <w:szCs w:val="26"/>
          <w:rtl w:val="0"/>
          <w:lang w:val="en-US"/>
        </w:rPr>
        <w:t>Mallinson AI, Longridge NS.  ENG of the month</w:t>
      </w:r>
      <w:r>
        <w:rPr>
          <w:rStyle w:val="Page Number"/>
          <w:b w:val="0"/>
          <w:bCs w:val="0"/>
          <w:sz w:val="26"/>
          <w:szCs w:val="26"/>
          <w:rtl w:val="0"/>
          <w:lang w:val="en-US"/>
        </w:rPr>
        <w:t>—</w:t>
      </w:r>
      <w:r>
        <w:rPr>
          <w:rStyle w:val="Page Number"/>
          <w:b w:val="0"/>
          <w:bCs w:val="0"/>
          <w:sz w:val="26"/>
          <w:szCs w:val="26"/>
          <w:rtl w:val="0"/>
          <w:lang w:val="en-US"/>
        </w:rPr>
        <w:t>computed tomography and electronystagmography in conflict with minor symptoms and signs.  Ann Oto Rhinol Laryngol 1984;93(5):525</w:t>
      </w:r>
      <w:r>
        <w:rPr>
          <w:rStyle w:val="Page Number"/>
          <w:b w:val="0"/>
          <w:bCs w:val="0"/>
          <w:sz w:val="26"/>
          <w:szCs w:val="26"/>
          <w:rtl w:val="0"/>
          <w:lang w:val="en-US"/>
        </w:rPr>
        <w:t>–</w:t>
      </w:r>
      <w:r>
        <w:rPr>
          <w:rStyle w:val="Page Number"/>
          <w:b w:val="0"/>
          <w:bCs w:val="0"/>
          <w:sz w:val="26"/>
          <w:szCs w:val="26"/>
          <w:rtl w:val="0"/>
          <w:lang w:val="en-US"/>
        </w:rPr>
        <w:t>527.</w:t>
      </w:r>
    </w:p>
    <w:p>
      <w:pPr>
        <w:pStyle w:val="Achievement"/>
        <w:spacing w:after="0" w:line="288" w:lineRule="auto"/>
        <w:ind w:left="720" w:firstLine="0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41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Mallinson AI, Longridge NS.  ENG of the month</w:t>
      </w:r>
      <w:r>
        <w:rPr>
          <w:rStyle w:val="Page Number"/>
          <w:sz w:val="26"/>
          <w:szCs w:val="26"/>
          <w:rtl w:val="0"/>
          <w:lang w:val="en-US"/>
        </w:rPr>
        <w:t>—</w:t>
      </w:r>
      <w:r>
        <w:rPr>
          <w:rStyle w:val="Page Number"/>
          <w:sz w:val="26"/>
          <w:szCs w:val="26"/>
          <w:rtl w:val="0"/>
          <w:lang w:val="en-US"/>
        </w:rPr>
        <w:t>findings in a posterior fossa lesion.  Ann Otol Rhinol Laryngol 1984;93(2):195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>196.</w:t>
      </w:r>
    </w:p>
    <w:p>
      <w:pPr>
        <w:pStyle w:val="Achievement"/>
        <w:spacing w:after="0" w:line="288" w:lineRule="auto"/>
        <w:ind w:left="720" w:hanging="720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41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Mallinson AI, Longridge NS. Visual vestibular mismatch in whiplash and Meniere</w:t>
      </w:r>
      <w:r>
        <w:rPr>
          <w:rStyle w:val="Page Number"/>
          <w:sz w:val="26"/>
          <w:szCs w:val="26"/>
          <w:rtl w:val="0"/>
          <w:lang w:val="en-US"/>
        </w:rPr>
        <w:t>’</w:t>
      </w:r>
      <w:r>
        <w:rPr>
          <w:rStyle w:val="Page Number"/>
          <w:sz w:val="26"/>
          <w:szCs w:val="26"/>
          <w:rtl w:val="0"/>
          <w:lang w:val="en-US"/>
        </w:rPr>
        <w:t xml:space="preserve">s disease.  In Claussen C-F, Haid C-T, Hofferberth B (eds) Equilibrium Research, clinical equilibriometry, and modern treatment. Elsevier Science BV 2000.   </w:t>
      </w:r>
    </w:p>
    <w:p>
      <w:pPr>
        <w:pStyle w:val="Achievement"/>
        <w:spacing w:after="0" w:line="288" w:lineRule="auto"/>
        <w:ind w:left="720" w:hanging="720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41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>Kaur H, Westerberg BD, Mallinson A, Calne D.  Progressive supranuclear palsy as a cause of balance disorders (Case report).  J Otolaryngol 2003;32(1):114</w:t>
      </w:r>
      <w:r>
        <w:rPr>
          <w:rStyle w:val="Page Number"/>
          <w:sz w:val="26"/>
          <w:szCs w:val="26"/>
          <w:rtl w:val="0"/>
          <w:lang w:val="en-US"/>
        </w:rPr>
        <w:t>–</w:t>
      </w:r>
      <w:r>
        <w:rPr>
          <w:rStyle w:val="Page Number"/>
          <w:sz w:val="26"/>
          <w:szCs w:val="26"/>
          <w:rtl w:val="0"/>
          <w:lang w:val="en-US"/>
        </w:rPr>
        <w:t xml:space="preserve">117.  </w:t>
      </w:r>
    </w:p>
    <w:p>
      <w:pPr>
        <w:pStyle w:val="Achievement"/>
        <w:spacing w:after="0" w:line="288" w:lineRule="auto"/>
        <w:rPr>
          <w:rStyle w:val="Page Number"/>
          <w:sz w:val="26"/>
          <w:szCs w:val="26"/>
        </w:rPr>
      </w:pPr>
    </w:p>
    <w:p>
      <w:pPr>
        <w:pStyle w:val="Achievement"/>
        <w:numPr>
          <w:ilvl w:val="0"/>
          <w:numId w:val="41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Moxham, LMR, Mallinson AI.  </w:t>
      </w:r>
      <w:r>
        <w:rPr>
          <w:rStyle w:val="Page Number"/>
          <w:sz w:val="26"/>
          <w:szCs w:val="26"/>
        </w:rPr>
        <w:fldChar w:fldCharType="begin" w:fldLock="0"/>
      </w:r>
      <w:r>
        <w:rPr>
          <w:rStyle w:val="Page Number"/>
          <w:sz w:val="26"/>
          <w:szCs w:val="26"/>
        </w:rPr>
        <w:instrText xml:space="preserve"> HYPERLINK "https://www.ncbi.nlm.nih.gov/pubmed/32280131"</w:instrText>
      </w:r>
      <w:r>
        <w:rPr>
          <w:rStyle w:val="Page Number"/>
          <w:sz w:val="26"/>
          <w:szCs w:val="26"/>
        </w:rPr>
        <w:fldChar w:fldCharType="separate" w:fldLock="0"/>
      </w:r>
      <w:r>
        <w:rPr>
          <w:rStyle w:val="Page Number"/>
          <w:sz w:val="26"/>
          <w:szCs w:val="26"/>
          <w:rtl w:val="0"/>
          <w:lang w:val="en-US"/>
        </w:rPr>
        <w:t>Vestibular Function Correlates with Radiologic Findings in a Gymnast with 22q11.2DS.</w:t>
      </w:r>
      <w:r>
        <w:rPr>
          <w:sz w:val="26"/>
          <w:szCs w:val="26"/>
        </w:rPr>
        <w:fldChar w:fldCharType="end" w:fldLock="0"/>
      </w:r>
      <w:r>
        <w:rPr>
          <w:rStyle w:val="Page Number"/>
          <w:sz w:val="26"/>
          <w:szCs w:val="26"/>
          <w:rtl w:val="0"/>
          <w:lang w:val="en-US"/>
        </w:rPr>
        <w:t xml:space="preserve"> Am J Case Rep. 2020 Apr 13;21:e922908. doi: 10.12659/AJCR.922908</w:t>
      </w:r>
    </w:p>
    <w:p>
      <w:pPr>
        <w:pStyle w:val="Achievement"/>
        <w:spacing w:after="0" w:line="288" w:lineRule="auto"/>
        <w:jc w:val="left"/>
        <w:rPr>
          <w:rStyle w:val="Page Number"/>
          <w:sz w:val="26"/>
          <w:szCs w:val="26"/>
        </w:rPr>
      </w:pPr>
    </w:p>
    <w:p>
      <w:pPr>
        <w:pStyle w:val="Heading 7"/>
        <w:spacing w:after="120"/>
        <w:rPr>
          <w:caps w:val="1"/>
          <w:sz w:val="26"/>
          <w:szCs w:val="26"/>
        </w:rPr>
      </w:pPr>
      <w:r>
        <w:rPr>
          <w:caps w:val="1"/>
          <w:sz w:val="26"/>
          <w:szCs w:val="26"/>
          <w:rtl w:val="0"/>
          <w:lang w:val="en-US"/>
        </w:rPr>
        <w:t>booklets</w:t>
      </w:r>
    </w:p>
    <w:p>
      <w:pPr>
        <w:pStyle w:val="Normal.0"/>
      </w:pPr>
    </w:p>
    <w:p>
      <w:pPr>
        <w:pStyle w:val="Normal.0"/>
        <w:spacing w:line="288" w:lineRule="auto"/>
        <w:ind w:left="720" w:right="72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Mallinson, AI, Longridge NS.  Differentiating real from aphysiologic balance control using Computerized Dynamic Posturography.  Neurocom Publications, Clackamas </w:t>
        <w:tab/>
        <w:t xml:space="preserve">OR, July 2008.  (available online at art.mallinson.ca) </w:t>
      </w:r>
    </w:p>
    <w:p>
      <w:pPr>
        <w:pStyle w:val="Normal.0"/>
        <w:spacing w:line="288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Heading 7"/>
        <w:rPr>
          <w:caps w:val="1"/>
          <w:sz w:val="26"/>
          <w:szCs w:val="26"/>
        </w:rPr>
      </w:pPr>
      <w:r>
        <w:rPr>
          <w:caps w:val="1"/>
          <w:sz w:val="26"/>
          <w:szCs w:val="26"/>
          <w:rtl w:val="0"/>
          <w:lang w:val="en-US"/>
        </w:rPr>
        <w:t>Doctoral thesis</w:t>
      </w:r>
    </w:p>
    <w:p>
      <w:pPr>
        <w:pStyle w:val="Normal.0"/>
      </w:pPr>
    </w:p>
    <w:p>
      <w:pPr>
        <w:pStyle w:val="Achievement"/>
        <w:tabs>
          <w:tab w:val="left" w:pos="-4678"/>
          <w:tab w:val="clear" w:pos="360"/>
        </w:tabs>
        <w:spacing w:after="0" w:line="288" w:lineRule="auto"/>
        <w:ind w:left="720" w:right="720" w:firstLine="0"/>
        <w:rPr>
          <w:spacing w:val="-6"/>
          <w:sz w:val="26"/>
          <w:szCs w:val="26"/>
        </w:rPr>
      </w:pPr>
      <w:r>
        <w:rPr>
          <w:sz w:val="26"/>
          <w:szCs w:val="26"/>
          <w:rtl w:val="0"/>
          <w:lang w:val="en-US"/>
        </w:rPr>
        <w:t>Mallinson, AI.</w:t>
      </w:r>
      <w:r>
        <w:rPr>
          <w:spacing w:val="-6"/>
          <w:sz w:val="26"/>
          <w:szCs w:val="26"/>
          <w:rtl w:val="0"/>
          <w:lang w:val="en-US"/>
        </w:rPr>
        <w:t xml:space="preserve"> “</w:t>
      </w:r>
      <w:r>
        <w:rPr>
          <w:spacing w:val="-6"/>
          <w:sz w:val="26"/>
          <w:szCs w:val="26"/>
          <w:rtl w:val="0"/>
          <w:lang w:val="en-US"/>
        </w:rPr>
        <w:t>Visual Vestibular Mismatch: A poorly understood presentation of balance system disease.</w:t>
      </w:r>
      <w:r>
        <w:rPr>
          <w:spacing w:val="-6"/>
          <w:sz w:val="26"/>
          <w:szCs w:val="26"/>
          <w:rtl w:val="0"/>
          <w:lang w:val="en-US"/>
        </w:rPr>
        <w:t xml:space="preserve">” </w:t>
      </w:r>
      <w:r>
        <w:rPr>
          <w:spacing w:val="-6"/>
          <w:sz w:val="26"/>
          <w:szCs w:val="26"/>
          <w:rtl w:val="0"/>
          <w:lang w:val="en-US"/>
        </w:rPr>
        <w:t xml:space="preserve">Ph.D. thesis, 2011 Maastricht University (available online at art.mallinson.ca)  </w:t>
      </w:r>
    </w:p>
    <w:p>
      <w:pPr>
        <w:pStyle w:val="Achievement"/>
        <w:tabs>
          <w:tab w:val="left" w:pos="-4678"/>
          <w:tab w:val="clear" w:pos="360"/>
        </w:tabs>
        <w:spacing w:after="0" w:line="288" w:lineRule="auto"/>
        <w:ind w:left="720" w:right="720" w:firstLine="0"/>
        <w:rPr>
          <w:spacing w:val="-6"/>
          <w:sz w:val="26"/>
          <w:szCs w:val="26"/>
        </w:rPr>
      </w:pPr>
    </w:p>
    <w:p>
      <w:pPr>
        <w:pStyle w:val="Heading 7"/>
        <w:rPr>
          <w:caps w:val="1"/>
          <w:sz w:val="26"/>
          <w:szCs w:val="26"/>
        </w:rPr>
      </w:pPr>
      <w:r>
        <w:rPr>
          <w:caps w:val="1"/>
          <w:sz w:val="26"/>
          <w:szCs w:val="26"/>
          <w:rtl w:val="0"/>
          <w:lang w:val="en-US"/>
        </w:rPr>
        <w:t>theses refereed</w:t>
      </w:r>
    </w:p>
    <w:p>
      <w:pPr>
        <w:pStyle w:val="Normal.0"/>
        <w:rPr>
          <w:spacing w:val="-6"/>
          <w:sz w:val="26"/>
          <w:szCs w:val="26"/>
        </w:rPr>
      </w:pPr>
    </w:p>
    <w:p>
      <w:pPr>
        <w:pStyle w:val="Achievement"/>
        <w:numPr>
          <w:ilvl w:val="0"/>
          <w:numId w:val="43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spacing w:val="-6"/>
          <w:sz w:val="26"/>
          <w:szCs w:val="26"/>
          <w:rtl w:val="0"/>
          <w:lang w:val="en-US"/>
        </w:rPr>
        <w:t xml:space="preserve">Zur, Oz (M.Sc.): </w:t>
      </w:r>
      <w:r>
        <w:rPr>
          <w:spacing w:val="-6"/>
          <w:sz w:val="26"/>
          <w:szCs w:val="26"/>
          <w:rtl w:val="0"/>
          <w:lang w:val="en-US"/>
        </w:rPr>
        <w:t>“</w:t>
      </w:r>
      <w:r>
        <w:rPr>
          <w:spacing w:val="-6"/>
          <w:sz w:val="26"/>
          <w:szCs w:val="26"/>
          <w:rtl w:val="0"/>
          <w:lang w:val="en-US"/>
        </w:rPr>
        <w:t>Visual vertigo and vestibulopathy:  Oculomotor functions, balance and anxiety.</w:t>
      </w:r>
      <w:r>
        <w:rPr>
          <w:spacing w:val="-6"/>
          <w:sz w:val="26"/>
          <w:szCs w:val="26"/>
          <w:rtl w:val="0"/>
          <w:lang w:val="en-US"/>
        </w:rPr>
        <w:t xml:space="preserve">”  </w:t>
      </w:r>
      <w:r>
        <w:rPr>
          <w:spacing w:val="-6"/>
          <w:sz w:val="26"/>
          <w:szCs w:val="26"/>
          <w:rtl w:val="0"/>
          <w:lang w:val="en-US"/>
        </w:rPr>
        <w:t xml:space="preserve">Ph.D. thesis; University of Haifa, Israel, 2012.  </w:t>
      </w:r>
    </w:p>
    <w:p>
      <w:pPr>
        <w:pStyle w:val="Achievement"/>
        <w:spacing w:after="0" w:line="288" w:lineRule="auto"/>
        <w:ind w:left="720" w:firstLine="0"/>
        <w:rPr>
          <w:spacing w:val="-6"/>
          <w:sz w:val="26"/>
          <w:szCs w:val="26"/>
        </w:rPr>
      </w:pPr>
    </w:p>
    <w:p>
      <w:pPr>
        <w:pStyle w:val="Achievement"/>
        <w:numPr>
          <w:ilvl w:val="0"/>
          <w:numId w:val="43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spacing w:val="-6"/>
          <w:sz w:val="26"/>
          <w:szCs w:val="26"/>
          <w:rtl w:val="0"/>
          <w:lang w:val="en-US"/>
        </w:rPr>
        <w:t xml:space="preserve">Bisdorff, Dr. Alex (MD): </w:t>
      </w:r>
      <w:r>
        <w:rPr>
          <w:spacing w:val="-6"/>
          <w:sz w:val="26"/>
          <w:szCs w:val="26"/>
          <w:rtl w:val="0"/>
          <w:lang w:val="en-US"/>
        </w:rPr>
        <w:t>“</w:t>
      </w:r>
      <w:r>
        <w:rPr>
          <w:spacing w:val="-6"/>
          <w:sz w:val="26"/>
          <w:szCs w:val="26"/>
          <w:rtl w:val="0"/>
          <w:lang w:val="en-US"/>
        </w:rPr>
        <w:t>The epidemiology of vertigo, dizziness and unsteadiness and its links to migraine, motion sickness susceptibility, anxiety-depression, vaso-vagal episodes and agoraphobia.</w:t>
      </w:r>
      <w:r>
        <w:rPr>
          <w:spacing w:val="-6"/>
          <w:sz w:val="26"/>
          <w:szCs w:val="26"/>
          <w:rtl w:val="0"/>
          <w:lang w:val="en-US"/>
        </w:rPr>
        <w:t xml:space="preserve">” </w:t>
      </w:r>
      <w:r>
        <w:rPr>
          <w:spacing w:val="-6"/>
          <w:sz w:val="26"/>
          <w:szCs w:val="26"/>
          <w:rtl w:val="0"/>
          <w:lang w:val="en-US"/>
        </w:rPr>
        <w:t xml:space="preserve">(Translated from French). Ph.D. Thesis; University of Lorraine, France.  2013.  </w:t>
      </w:r>
    </w:p>
    <w:p>
      <w:pPr>
        <w:pStyle w:val="Achievement"/>
        <w:spacing w:after="0" w:line="288" w:lineRule="auto"/>
        <w:rPr>
          <w:spacing w:val="-6"/>
          <w:sz w:val="26"/>
          <w:szCs w:val="26"/>
        </w:rPr>
      </w:pPr>
    </w:p>
    <w:p>
      <w:pPr>
        <w:pStyle w:val="Achievement"/>
        <w:numPr>
          <w:ilvl w:val="0"/>
          <w:numId w:val="43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spacing w:val="-6"/>
          <w:sz w:val="26"/>
          <w:szCs w:val="26"/>
          <w:rtl w:val="0"/>
          <w:lang w:val="en-US"/>
        </w:rPr>
        <w:t xml:space="preserve">Peultier-Celli, Laetitia (M.Sc.): </w:t>
      </w:r>
      <w:r>
        <w:rPr>
          <w:spacing w:val="-6"/>
          <w:sz w:val="26"/>
          <w:szCs w:val="26"/>
          <w:rtl w:val="0"/>
          <w:lang w:val="en-US"/>
        </w:rPr>
        <w:t>“</w:t>
      </w:r>
      <w:r>
        <w:rPr>
          <w:spacing w:val="-6"/>
          <w:sz w:val="26"/>
          <w:szCs w:val="26"/>
          <w:rtl w:val="0"/>
          <w:lang w:val="en-US"/>
        </w:rPr>
        <w:t>Predictive factors of the quality of postural control and compensation for traumatic and degenerative pathology of the knee.</w:t>
      </w:r>
      <w:r>
        <w:rPr>
          <w:spacing w:val="-6"/>
          <w:sz w:val="26"/>
          <w:szCs w:val="26"/>
          <w:rtl w:val="0"/>
          <w:lang w:val="en-US"/>
        </w:rPr>
        <w:t xml:space="preserve">” </w:t>
      </w:r>
      <w:r>
        <w:rPr>
          <w:spacing w:val="-6"/>
          <w:sz w:val="26"/>
          <w:szCs w:val="26"/>
          <w:rtl w:val="0"/>
          <w:lang w:val="en-US"/>
        </w:rPr>
        <w:t xml:space="preserve">(Translated from French) Ph.D. Thesis; University of Lorraine, France.  2017.   </w:t>
      </w:r>
    </w:p>
    <w:p>
      <w:pPr>
        <w:pStyle w:val="Achievement"/>
        <w:spacing w:after="0" w:line="288" w:lineRule="auto"/>
        <w:rPr>
          <w:spacing w:val="-6"/>
          <w:sz w:val="26"/>
          <w:szCs w:val="26"/>
        </w:rPr>
      </w:pPr>
    </w:p>
    <w:p>
      <w:pPr>
        <w:pStyle w:val="Achievement"/>
        <w:numPr>
          <w:ilvl w:val="0"/>
          <w:numId w:val="43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spacing w:val="-6"/>
          <w:sz w:val="26"/>
          <w:szCs w:val="26"/>
          <w:rtl w:val="0"/>
          <w:lang w:val="en-US"/>
        </w:rPr>
        <w:t xml:space="preserve">Sinno, Solara (M.B.A) </w:t>
      </w:r>
      <w:r>
        <w:rPr>
          <w:spacing w:val="-6"/>
          <w:sz w:val="26"/>
          <w:szCs w:val="26"/>
          <w:rtl w:val="0"/>
          <w:lang w:val="en-US"/>
        </w:rPr>
        <w:t>“</w:t>
      </w:r>
      <w:r>
        <w:rPr>
          <w:spacing w:val="-6"/>
          <w:sz w:val="26"/>
          <w:szCs w:val="26"/>
          <w:rtl w:val="0"/>
          <w:lang w:val="en-US"/>
        </w:rPr>
        <w:t>Contribution of Dumas</w:t>
      </w:r>
      <w:r>
        <w:rPr>
          <w:spacing w:val="-6"/>
          <w:sz w:val="26"/>
          <w:szCs w:val="26"/>
          <w:rtl w:val="0"/>
          <w:lang w:val="en-US"/>
        </w:rPr>
        <w:t xml:space="preserve">’ </w:t>
      </w:r>
      <w:r>
        <w:rPr>
          <w:spacing w:val="-6"/>
          <w:sz w:val="26"/>
          <w:szCs w:val="26"/>
          <w:rtl w:val="0"/>
          <w:lang w:val="en-US"/>
        </w:rPr>
        <w:t>test via skull vibration in screening of vestibular and inner ear disorders in children. Pathophysiological interpretation and clinical applications</w:t>
      </w:r>
      <w:r>
        <w:rPr>
          <w:spacing w:val="-6"/>
          <w:sz w:val="26"/>
          <w:szCs w:val="26"/>
          <w:rtl w:val="0"/>
          <w:lang w:val="en-US"/>
        </w:rPr>
        <w:t>”</w:t>
      </w:r>
      <w:r>
        <w:rPr>
          <w:spacing w:val="-6"/>
          <w:sz w:val="26"/>
          <w:szCs w:val="26"/>
          <w:rtl w:val="0"/>
          <w:lang w:val="en-US"/>
        </w:rPr>
        <w:t xml:space="preserve">.  Ph.D. Thesis; University of Lorraine, France 2020.  </w:t>
      </w:r>
    </w:p>
    <w:p>
      <w:pPr>
        <w:pStyle w:val="Achievement"/>
        <w:spacing w:after="0" w:line="288" w:lineRule="auto"/>
        <w:rPr>
          <w:spacing w:val="-6"/>
          <w:sz w:val="26"/>
          <w:szCs w:val="26"/>
        </w:rPr>
      </w:pPr>
    </w:p>
    <w:p>
      <w:pPr>
        <w:pStyle w:val="Achievement"/>
        <w:numPr>
          <w:ilvl w:val="0"/>
          <w:numId w:val="43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spacing w:val="-6"/>
          <w:sz w:val="26"/>
          <w:szCs w:val="26"/>
          <w:rtl w:val="0"/>
          <w:lang w:val="en-US"/>
        </w:rPr>
        <w:t xml:space="preserve">van Zweiten, Gusta (MD): </w:t>
      </w:r>
      <w:r>
        <w:rPr>
          <w:spacing w:val="-6"/>
          <w:sz w:val="26"/>
          <w:szCs w:val="26"/>
          <w:rtl w:val="0"/>
          <w:lang w:val="en-US"/>
        </w:rPr>
        <w:t>“</w:t>
      </w:r>
      <w:r>
        <w:rPr>
          <w:spacing w:val="-6"/>
          <w:sz w:val="26"/>
          <w:szCs w:val="26"/>
          <w:rtl w:val="0"/>
          <w:lang w:val="en-US"/>
        </w:rPr>
        <w:t>Silencing neural symphonies with deep brain stimulation.</w:t>
      </w:r>
      <w:r>
        <w:rPr>
          <w:spacing w:val="-6"/>
          <w:sz w:val="26"/>
          <w:szCs w:val="26"/>
          <w:rtl w:val="0"/>
          <w:lang w:val="en-US"/>
        </w:rPr>
        <w:t xml:space="preserve">”  </w:t>
      </w:r>
      <w:r>
        <w:rPr>
          <w:spacing w:val="-6"/>
          <w:sz w:val="26"/>
          <w:szCs w:val="26"/>
          <w:rtl w:val="0"/>
          <w:lang w:val="en-US"/>
        </w:rPr>
        <w:t xml:space="preserve">Ph.D. Thesis; Maastricht University, Netherlands 2021.  </w:t>
      </w:r>
    </w:p>
    <w:p>
      <w:pPr>
        <w:pStyle w:val="Achievement"/>
        <w:spacing w:after="0" w:line="288" w:lineRule="auto"/>
        <w:rPr>
          <w:spacing w:val="-6"/>
          <w:sz w:val="26"/>
          <w:szCs w:val="26"/>
        </w:rPr>
      </w:pPr>
    </w:p>
    <w:p>
      <w:pPr>
        <w:pStyle w:val="Achievement"/>
        <w:spacing w:after="0" w:line="288" w:lineRule="auto"/>
        <w:ind w:left="720" w:firstLine="0"/>
        <w:rPr>
          <w:spacing w:val="-6"/>
          <w:sz w:val="26"/>
          <w:szCs w:val="26"/>
        </w:rPr>
      </w:pPr>
    </w:p>
    <w:p>
      <w:pPr>
        <w:pStyle w:val="Heading 7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-6"/>
          <w:sz w:val="26"/>
          <w:szCs w:val="26"/>
          <w:u w:val="none"/>
        </w:rPr>
        <w:br w:type="page"/>
      </w:r>
    </w:p>
    <w:p>
      <w:pPr>
        <w:pStyle w:val="Heading 7"/>
        <w:spacing w:after="120"/>
        <w:rPr>
          <w:caps w:val="1"/>
          <w:sz w:val="26"/>
          <w:szCs w:val="26"/>
        </w:rPr>
      </w:pPr>
      <w:r>
        <w:rPr>
          <w:caps w:val="1"/>
          <w:sz w:val="26"/>
          <w:szCs w:val="26"/>
          <w:rtl w:val="0"/>
          <w:lang w:val="en-US"/>
        </w:rPr>
        <w:t>mini-fellowship co-supervised</w:t>
      </w:r>
    </w:p>
    <w:p>
      <w:pPr>
        <w:pStyle w:val="Normal.0"/>
      </w:pPr>
    </w:p>
    <w:p>
      <w:pPr>
        <w:pStyle w:val="Achievement"/>
        <w:numPr>
          <w:ilvl w:val="0"/>
          <w:numId w:val="45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spacing w:val="-6"/>
          <w:sz w:val="26"/>
          <w:szCs w:val="26"/>
          <w:rtl w:val="0"/>
          <w:lang w:val="en-US"/>
        </w:rPr>
        <w:t>Stevens, Dr. H. (February 2011): with Dr. N. Longridge, I co-supervised a neuro-otology mini-fellowship for Dr. Stevens.</w:t>
      </w:r>
    </w:p>
    <w:p>
      <w:pPr>
        <w:pStyle w:val="Achievement"/>
        <w:spacing w:after="0" w:line="288" w:lineRule="auto"/>
        <w:rPr>
          <w:spacing w:val="-6"/>
          <w:sz w:val="26"/>
          <w:szCs w:val="26"/>
        </w:rPr>
      </w:pPr>
    </w:p>
    <w:p>
      <w:pPr>
        <w:pStyle w:val="Heading 7"/>
        <w:spacing w:after="120"/>
        <w:rPr>
          <w:caps w:val="1"/>
          <w:sz w:val="26"/>
          <w:szCs w:val="26"/>
        </w:rPr>
      </w:pPr>
      <w:r>
        <w:rPr>
          <w:caps w:val="1"/>
          <w:sz w:val="26"/>
          <w:szCs w:val="26"/>
          <w:rtl w:val="0"/>
          <w:lang w:val="en-US"/>
        </w:rPr>
        <w:t>Foreign students co-supervised</w:t>
      </w:r>
    </w:p>
    <w:p>
      <w:pPr>
        <w:pStyle w:val="Normal.0"/>
      </w:pPr>
    </w:p>
    <w:p>
      <w:pPr>
        <w:pStyle w:val="Achievement"/>
        <w:numPr>
          <w:ilvl w:val="0"/>
          <w:numId w:val="47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spacing w:val="-6"/>
          <w:sz w:val="26"/>
          <w:szCs w:val="26"/>
          <w:rtl w:val="0"/>
          <w:lang w:val="en-US"/>
        </w:rPr>
        <w:t>van Zweiten, Gusta (Medical student; University of Maastricht, Netherlands) with Dr. N. Longridge (April</w:t>
      </w:r>
      <w:r>
        <w:rPr>
          <w:spacing w:val="-6"/>
          <w:sz w:val="26"/>
          <w:szCs w:val="26"/>
          <w:rtl w:val="0"/>
          <w:lang w:val="en-US"/>
        </w:rPr>
        <w:t>–</w:t>
      </w:r>
      <w:r>
        <w:rPr>
          <w:spacing w:val="-6"/>
          <w:sz w:val="26"/>
          <w:szCs w:val="26"/>
          <w:rtl w:val="0"/>
          <w:lang w:val="en-US"/>
        </w:rPr>
        <w:t xml:space="preserve">September 2014). </w:t>
      </w:r>
    </w:p>
    <w:p>
      <w:pPr>
        <w:pStyle w:val="Achievement"/>
        <w:spacing w:after="0" w:line="288" w:lineRule="auto"/>
        <w:ind w:left="720" w:firstLine="0"/>
        <w:rPr>
          <w:spacing w:val="-6"/>
          <w:sz w:val="26"/>
          <w:szCs w:val="26"/>
        </w:rPr>
      </w:pPr>
    </w:p>
    <w:p>
      <w:pPr>
        <w:pStyle w:val="Achievement"/>
        <w:numPr>
          <w:ilvl w:val="0"/>
          <w:numId w:val="47"/>
        </w:numPr>
        <w:bidi w:val="0"/>
        <w:spacing w:after="0" w:line="288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spacing w:val="-6"/>
          <w:sz w:val="26"/>
          <w:szCs w:val="26"/>
          <w:rtl w:val="0"/>
          <w:lang w:val="en-US"/>
        </w:rPr>
        <w:t>Kuijpers, Anouk (Medical student; University of Maastricht, Netherlands) with Dr. N. Longridge (February</w:t>
      </w:r>
      <w:r>
        <w:rPr>
          <w:spacing w:val="-6"/>
          <w:sz w:val="26"/>
          <w:szCs w:val="26"/>
          <w:rtl w:val="0"/>
          <w:lang w:val="en-US"/>
        </w:rPr>
        <w:t>–</w:t>
      </w:r>
      <w:r>
        <w:rPr>
          <w:spacing w:val="-6"/>
          <w:sz w:val="26"/>
          <w:szCs w:val="26"/>
          <w:rtl w:val="0"/>
          <w:lang w:val="en-US"/>
        </w:rPr>
        <w:t xml:space="preserve">June 2016). </w:t>
      </w:r>
    </w:p>
    <w:p>
      <w:pPr>
        <w:pStyle w:val="Achievement"/>
        <w:spacing w:after="0" w:line="288" w:lineRule="auto"/>
        <w:ind w:left="720" w:firstLine="0"/>
        <w:rPr>
          <w:spacing w:val="-6"/>
          <w:sz w:val="26"/>
          <w:szCs w:val="26"/>
        </w:rPr>
      </w:pPr>
    </w:p>
    <w:p>
      <w:pPr>
        <w:pStyle w:val="Normal.0"/>
      </w:pPr>
    </w:p>
    <w:p>
      <w:pPr>
        <w:pStyle w:val="Normal.0"/>
        <w:spacing w:after="120" w:line="336" w:lineRule="auto"/>
        <w:jc w:val="both"/>
        <w:rPr>
          <w:b w:val="1"/>
          <w:bCs w:val="1"/>
          <w:caps w:val="1"/>
          <w:sz w:val="26"/>
          <w:szCs w:val="26"/>
          <w:u w:val="single"/>
        </w:rPr>
      </w:pPr>
      <w:r>
        <w:rPr>
          <w:b w:val="1"/>
          <w:bCs w:val="1"/>
          <w:caps w:val="1"/>
          <w:sz w:val="26"/>
          <w:szCs w:val="26"/>
          <w:u w:val="single"/>
          <w:rtl w:val="0"/>
          <w:lang w:val="en-US"/>
        </w:rPr>
        <w:t>Learning modules written</w:t>
      </w:r>
    </w:p>
    <w:p>
      <w:pPr>
        <w:pStyle w:val="Normal.0"/>
        <w:numPr>
          <w:ilvl w:val="0"/>
          <w:numId w:val="49"/>
        </w:numPr>
        <w:bidi w:val="0"/>
        <w:spacing w:line="336" w:lineRule="auto"/>
        <w:ind w:right="0"/>
        <w:jc w:val="both"/>
        <w:rPr>
          <w:sz w:val="26"/>
          <w:szCs w:val="26"/>
          <w:rtl w:val="0"/>
          <w:lang w:val="en-US"/>
        </w:rPr>
      </w:pPr>
      <w:r>
        <w:rPr>
          <w:rStyle w:val="Page Number"/>
          <w:sz w:val="26"/>
          <w:szCs w:val="26"/>
          <w:rtl w:val="0"/>
          <w:lang w:val="en-US"/>
        </w:rPr>
        <w:t xml:space="preserve">Phillips, J, Mallinson AI. Vertigo:  an update on diagnosis and management. British Medical Journal (BMJ web based module) 2010. (update written 2022). 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009" w:right="1009" w:bottom="1009" w:left="1009" w:header="706" w:footer="70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  <w:rPr>
        <w:sz w:val="26"/>
        <w:szCs w:val="26"/>
      </w:rPr>
    </w:pPr>
    <w:r>
      <w:rPr>
        <w:sz w:val="26"/>
        <w:szCs w:val="26"/>
        <w:rtl w:val="0"/>
      </w:rPr>
      <w:fldChar w:fldCharType="begin" w:fldLock="0"/>
    </w:r>
    <w:r>
      <w:rPr>
        <w:sz w:val="26"/>
        <w:szCs w:val="26"/>
        <w:rtl w:val="0"/>
      </w:rPr>
      <w:instrText xml:space="preserve"> PAGE </w:instrText>
    </w:r>
    <w:r>
      <w:rPr>
        <w:sz w:val="26"/>
        <w:szCs w:val="26"/>
        <w:rtl w:val="0"/>
      </w:rPr>
      <w:fldChar w:fldCharType="separate" w:fldLock="0"/>
    </w:r>
    <w:r>
      <w:rPr>
        <w:sz w:val="26"/>
        <w:szCs w:val="26"/>
        <w:rtl w:val="0"/>
      </w:rPr>
      <w:fldChar w:fldCharType="end" w:fldLock="0"/>
    </w:r>
  </w:p>
  <w:p>
    <w:pPr>
      <w:pStyle w:val="Header"/>
      <w:tabs>
        <w:tab w:val="center" w:pos="2772"/>
        <w:tab w:val="right" w:pos="3002"/>
        <w:tab w:val="clear" w:pos="4320"/>
        <w:tab w:val="clear" w:pos="8640"/>
      </w:tabs>
      <w:spacing w:line="288" w:lineRule="auto"/>
      <w:ind w:right="360"/>
      <w:rPr>
        <w:sz w:val="28"/>
        <w:szCs w:val="28"/>
      </w:rPr>
    </w:pPr>
    <w:r>
      <w:rPr>
        <w:sz w:val="28"/>
        <w:szCs w:val="28"/>
        <w:rtl w:val="0"/>
        <w:lang w:val="en-US"/>
      </w:rPr>
      <w:t xml:space="preserve">Arthur Ian Mallinson </w:t>
    </w:r>
  </w:p>
  <w:p>
    <w:pPr>
      <w:pStyle w:val="Header"/>
      <w:tabs>
        <w:tab w:val="center" w:pos="720"/>
      </w:tabs>
      <w:spacing w:line="288" w:lineRule="auto"/>
    </w:pPr>
    <w:r>
      <w:rPr>
        <w:sz w:val="26"/>
        <w:szCs w:val="26"/>
        <w:u w:val="single"/>
      </w:rPr>
      <w:tab/>
      <w:tab/>
      <w:tab/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ind w:left="10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28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4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88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048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▪"/>
      <w:lvlJc w:val="left"/>
      <w:pPr>
        <w:ind w:left="9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5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1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81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14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7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5"/>
  </w:abstractNum>
  <w:abstractNum w:abstractNumId="7">
    <w:multiLevelType w:val="hybridMultilevel"/>
    <w:styleLink w:val="Imported Style 5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6"/>
  </w:abstractNum>
  <w:abstractNum w:abstractNumId="9">
    <w:multiLevelType w:val="hybridMultilevel"/>
    <w:styleLink w:val="Imported Style 6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7"/>
  </w:abstractNum>
  <w:abstractNum w:abstractNumId="11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8"/>
  </w:abstractNum>
  <w:abstractNum w:abstractNumId="13">
    <w:multiLevelType w:val="hybridMultilevel"/>
    <w:styleLink w:val="Imported Style 8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9"/>
  </w:abstractNum>
  <w:abstractNum w:abstractNumId="15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0"/>
  </w:abstractNum>
  <w:abstractNum w:abstractNumId="17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1"/>
  </w:abstractNum>
  <w:abstractNum w:abstractNumId="19">
    <w:multiLevelType w:val="hybridMultilevel"/>
    <w:styleLink w:val="Imported Style 1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2"/>
  </w:abstractNum>
  <w:abstractNum w:abstractNumId="21">
    <w:multiLevelType w:val="hybridMultilevel"/>
    <w:styleLink w:val="Imported Style 12"/>
    <w:lvl w:ilvl="0">
      <w:start w:val="1"/>
      <w:numFmt w:val="decimal"/>
      <w:suff w:val="tab"/>
      <w:lvlText w:val="%1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3"/>
  </w:abstractNum>
  <w:abstractNum w:abstractNumId="23">
    <w:multiLevelType w:val="hybridMultilevel"/>
    <w:styleLink w:val="Imported Style 13"/>
    <w:lvl w:ilvl="0">
      <w:start w:val="1"/>
      <w:numFmt w:val="decimal"/>
      <w:suff w:val="tab"/>
      <w:lvlText w:val="%1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570"/>
          <w:tab w:val="left" w:pos="144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4"/>
  </w:abstractNum>
  <w:abstractNum w:abstractNumId="25">
    <w:multiLevelType w:val="hybridMultilevel"/>
    <w:styleLink w:val="Imported Style 1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5"/>
  </w:abstractNum>
  <w:abstractNum w:abstractNumId="27">
    <w:multiLevelType w:val="hybridMultilevel"/>
    <w:styleLink w:val="Imported Style 15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6"/>
  </w:abstractNum>
  <w:abstractNum w:abstractNumId="29">
    <w:multiLevelType w:val="hybridMultilevel"/>
    <w:styleLink w:val="Imported Style 16"/>
    <w:lvl w:ilvl="0">
      <w:start w:val="1"/>
      <w:numFmt w:val="decimal"/>
      <w:suff w:val="tab"/>
      <w:lvlText w:val="%1."/>
      <w:lvlJc w:val="left"/>
      <w:pPr>
        <w:tabs>
          <w:tab w:val="left" w:pos="90"/>
          <w:tab w:val="left" w:pos="2160"/>
          <w:tab w:val="right" w:pos="648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0"/>
          <w:tab w:val="left" w:pos="720"/>
          <w:tab w:val="left" w:pos="2160"/>
          <w:tab w:val="right" w:pos="64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0"/>
          <w:tab w:val="left" w:pos="720"/>
          <w:tab w:val="right" w:pos="6480"/>
          <w:tab w:val="clear" w:pos="2160"/>
        </w:tabs>
        <w:ind w:left="2160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0"/>
          <w:tab w:val="left" w:pos="720"/>
          <w:tab w:val="left" w:pos="2160"/>
          <w:tab w:val="right" w:pos="64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0"/>
          <w:tab w:val="left" w:pos="720"/>
          <w:tab w:val="left" w:pos="2160"/>
          <w:tab w:val="right" w:pos="648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0"/>
          <w:tab w:val="left" w:pos="720"/>
          <w:tab w:val="left" w:pos="2160"/>
          <w:tab w:val="right" w:pos="6480"/>
        </w:tabs>
        <w:ind w:left="4320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0"/>
          <w:tab w:val="left" w:pos="720"/>
          <w:tab w:val="left" w:pos="2160"/>
          <w:tab w:val="right" w:pos="64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0"/>
          <w:tab w:val="left" w:pos="720"/>
          <w:tab w:val="left" w:pos="2160"/>
          <w:tab w:val="right" w:pos="648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0"/>
          <w:tab w:val="left" w:pos="720"/>
          <w:tab w:val="left" w:pos="2160"/>
          <w:tab w:val="clear" w:pos="6480"/>
        </w:tabs>
        <w:ind w:left="6480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7"/>
  </w:abstractNum>
  <w:abstractNum w:abstractNumId="31">
    <w:multiLevelType w:val="hybridMultilevel"/>
    <w:styleLink w:val="Imported Style 17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8"/>
  </w:abstractNum>
  <w:abstractNum w:abstractNumId="33">
    <w:multiLevelType w:val="hybridMultilevel"/>
    <w:styleLink w:val="Imported Style 18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9"/>
  </w:abstractNum>
  <w:abstractNum w:abstractNumId="35">
    <w:multiLevelType w:val="hybridMultilevel"/>
    <w:styleLink w:val="Imported Style 19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20"/>
  </w:abstractNum>
  <w:abstractNum w:abstractNumId="37">
    <w:multiLevelType w:val="hybridMultilevel"/>
    <w:styleLink w:val="Imported Style 20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startOverride w:val="2"/>
    </w:lvlOverride>
  </w:num>
  <w:num w:numId="10">
    <w:abstractNumId w:val="9"/>
  </w:num>
  <w:num w:numId="11">
    <w:abstractNumId w:val="8"/>
  </w:num>
  <w:num w:numId="12">
    <w:abstractNumId w:val="4"/>
    <w:lvlOverride w:ilvl="0">
      <w:startOverride w:val="3"/>
    </w:lvlOverride>
  </w:num>
  <w:num w:numId="13">
    <w:abstractNumId w:val="11"/>
  </w:num>
  <w:num w:numId="14">
    <w:abstractNumId w:val="10"/>
  </w:num>
  <w:num w:numId="15">
    <w:abstractNumId w:val="10"/>
    <w:lvlOverride w:ilvl="0">
      <w:startOverride w:val="5"/>
    </w:lvlOverride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4"/>
    <w:lvlOverride w:ilvl="0">
      <w:startOverride w:val="1998"/>
    </w:lvlOverride>
  </w:num>
  <w:num w:numId="21">
    <w:abstractNumId w:val="17"/>
  </w:num>
  <w:num w:numId="22">
    <w:abstractNumId w:val="16"/>
  </w:num>
  <w:num w:numId="23">
    <w:abstractNumId w:val="16"/>
    <w:lvlOverride w:ilvl="0">
      <w:startOverride w:val="2001"/>
    </w:lvlOverride>
  </w:num>
  <w:num w:numId="24">
    <w:abstractNumId w:val="19"/>
  </w:num>
  <w:num w:numId="25">
    <w:abstractNumId w:val="18"/>
  </w:num>
  <w:num w:numId="26">
    <w:abstractNumId w:val="21"/>
  </w:num>
  <w:num w:numId="27">
    <w:abstractNumId w:val="20"/>
  </w:num>
  <w:num w:numId="28">
    <w:abstractNumId w:val="20"/>
    <w:lvlOverride w:ilvl="0">
      <w:startOverride w:val="2002"/>
    </w:lvlOverride>
  </w:num>
  <w:num w:numId="29">
    <w:abstractNumId w:val="23"/>
  </w:num>
  <w:num w:numId="30">
    <w:abstractNumId w:val="22"/>
  </w:num>
  <w:num w:numId="31">
    <w:abstractNumId w:val="22"/>
    <w:lvlOverride w:ilvl="0">
      <w:startOverride w:val="2002"/>
    </w:lvlOverride>
  </w:num>
  <w:num w:numId="32">
    <w:abstractNumId w:val="25"/>
  </w:num>
  <w:num w:numId="33">
    <w:abstractNumId w:val="24"/>
  </w:num>
  <w:num w:numId="34">
    <w:abstractNumId w:val="27"/>
  </w:num>
  <w:num w:numId="35">
    <w:abstractNumId w:val="26"/>
  </w:num>
  <w:num w:numId="36">
    <w:abstractNumId w:val="26"/>
    <w:lvlOverride w:ilvl="0">
      <w:startOverride w:val="2"/>
    </w:lvlOverride>
  </w:num>
  <w:num w:numId="37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</w:tabs>
          <w:ind w:left="669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</w:tabs>
          <w:ind w:left="669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</w:tabs>
          <w:ind w:left="669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669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</w:tabs>
          <w:ind w:left="669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</w:tabs>
          <w:ind w:left="669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669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</w:tabs>
          <w:ind w:left="669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</w:tabs>
          <w:ind w:left="669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9">
    <w:abstractNumId w:val="29"/>
  </w:num>
  <w:num w:numId="40">
    <w:abstractNumId w:val="28"/>
  </w:num>
  <w:num w:numId="41">
    <w:abstractNumId w:val="2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  <w:tab w:val="left" w:pos="72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720"/>
            <w:tab w:val="num" w:pos="1440"/>
          </w:tabs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720"/>
            <w:tab w:val="num" w:pos="2160"/>
          </w:tabs>
          <w:ind w:left="2520" w:hanging="10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720"/>
            <w:tab w:val="num" w:pos="2880"/>
          </w:tabs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720"/>
            <w:tab w:val="num" w:pos="3600"/>
          </w:tabs>
          <w:ind w:left="39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720"/>
            <w:tab w:val="num" w:pos="4320"/>
          </w:tabs>
          <w:ind w:left="4680" w:hanging="10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720"/>
            <w:tab w:val="num" w:pos="5040"/>
          </w:tabs>
          <w:ind w:left="54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720"/>
            <w:tab w:val="num" w:pos="5760"/>
          </w:tabs>
          <w:ind w:left="61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720"/>
            <w:tab w:val="num" w:pos="6480"/>
          </w:tabs>
          <w:ind w:left="6840" w:hanging="10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1"/>
  </w:num>
  <w:num w:numId="43">
    <w:abstractNumId w:val="30"/>
  </w:num>
  <w:num w:numId="44">
    <w:abstractNumId w:val="33"/>
  </w:num>
  <w:num w:numId="45">
    <w:abstractNumId w:val="32"/>
  </w:num>
  <w:num w:numId="46">
    <w:abstractNumId w:val="35"/>
  </w:num>
  <w:num w:numId="47">
    <w:abstractNumId w:val="34"/>
  </w:num>
  <w:num w:numId="48">
    <w:abstractNumId w:val="3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20" w:lineRule="atLeast"/>
      <w:ind w:left="0" w:right="0" w:firstLine="0"/>
      <w:jc w:val="left"/>
      <w:outlineLvl w:val="2"/>
    </w:pPr>
    <w:rPr>
      <w:rFonts w:ascii="Arial Black" w:cs="Arial Black" w:hAnsi="Arial Black" w:eastAsia="Arial Blac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20" w:line="220" w:lineRule="atLeast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ame">
    <w:name w:val="Name"/>
    <w:next w:val="Normal.0"/>
    <w:pPr>
      <w:keepNext w:val="0"/>
      <w:keepLines w:val="0"/>
      <w:pageBreakBefore w:val="0"/>
      <w:widowControl w:val="1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suppressAutoHyphens w:val="0"/>
      <w:bidi w:val="0"/>
      <w:spacing w:before="0" w:after="440" w:line="240" w:lineRule="atLeast"/>
      <w:ind w:left="0" w:right="0" w:firstLine="0"/>
      <w:jc w:val="left"/>
      <w:outlineLvl w:val="9"/>
    </w:pPr>
    <w:rPr>
      <w:rFonts w:ascii="Arial Black" w:cs="Arial Black" w:hAnsi="Arial Black" w:eastAsia="Arial Blac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5"/>
      <w:kern w:val="0"/>
      <w:position w:val="0"/>
      <w:sz w:val="54"/>
      <w:szCs w:val="5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ddress 1">
    <w:name w:val="Address 1"/>
    <w:next w:val="Address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60" w:lineRule="atLeast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6"/>
      <w:szCs w:val="26"/>
    </w:rPr>
  </w:style>
  <w:style w:type="paragraph" w:styleId="Achievement">
    <w:name w:val="Achievement"/>
    <w:next w:val="Achievement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60" w:line="220" w:lineRule="atLeast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stitution">
    <w:name w:val="Institution"/>
    <w:next w:val="Achievement"/>
    <w:pPr>
      <w:keepNext w:val="0"/>
      <w:keepLines w:val="0"/>
      <w:pageBreakBefore w:val="0"/>
      <w:widowControl w:val="1"/>
      <w:shd w:val="clear" w:color="auto" w:fill="auto"/>
      <w:tabs>
        <w:tab w:val="left" w:pos="90"/>
        <w:tab w:val="left" w:pos="2160"/>
        <w:tab w:val="right" w:pos="6480"/>
      </w:tabs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paragraph" w:styleId="Section Subtitle">
    <w:name w:val="Section Sub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20" w:after="0" w:line="220" w:lineRule="atLeast"/>
      <w:ind w:left="0" w:right="0" w:firstLine="0"/>
      <w:jc w:val="left"/>
      <w:outlineLvl w:val="9"/>
    </w:pPr>
    <w:rPr>
      <w:rFonts w:ascii="Arial Black" w:cs="Arial Black" w:hAnsi="Arial Black" w:eastAsia="Arial Blac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5"/>
      </w:numPr>
    </w:p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5">
    <w:name w:val="Imported Style 5"/>
    <w:pPr>
      <w:numPr>
        <w:numId w:val="7"/>
      </w:numPr>
    </w:pPr>
  </w:style>
  <w:style w:type="numbering" w:styleId="Imported Style 6">
    <w:name w:val="Imported Style 6"/>
    <w:pPr>
      <w:numPr>
        <w:numId w:val="10"/>
      </w:numPr>
    </w:pPr>
  </w:style>
  <w:style w:type="numbering" w:styleId="Imported Style 7">
    <w:name w:val="Imported Style 7"/>
    <w:pPr>
      <w:numPr>
        <w:numId w:val="13"/>
      </w:numPr>
    </w:pPr>
  </w:style>
  <w:style w:type="paragraph" w:styleId="Objective">
    <w:name w:val="Objective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20" w:line="22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8">
    <w:name w:val="Imported Style 8"/>
    <w:pPr>
      <w:numPr>
        <w:numId w:val="16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9">
    <w:name w:val="Imported Style 9"/>
    <w:pPr>
      <w:numPr>
        <w:numId w:val="18"/>
      </w:numPr>
    </w:p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1440" w:right="0" w:hanging="144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0">
    <w:name w:val="Imported Style 10"/>
    <w:pPr>
      <w:numPr>
        <w:numId w:val="21"/>
      </w:numPr>
    </w:pPr>
  </w:style>
  <w:style w:type="numbering" w:styleId="Imported Style 11">
    <w:name w:val="Imported Style 11"/>
    <w:pPr>
      <w:numPr>
        <w:numId w:val="24"/>
      </w:numPr>
    </w:pPr>
  </w:style>
  <w:style w:type="numbering" w:styleId="Imported Style 12">
    <w:name w:val="Imported Style 12"/>
    <w:pPr>
      <w:numPr>
        <w:numId w:val="26"/>
      </w:numPr>
    </w:pPr>
  </w:style>
  <w:style w:type="numbering" w:styleId="Imported Style 13">
    <w:name w:val="Imported Style 13"/>
    <w:pPr>
      <w:numPr>
        <w:numId w:val="29"/>
      </w:numPr>
    </w:pPr>
  </w:style>
  <w:style w:type="paragraph" w:styleId="Heading 7">
    <w:name w:val="Heading 7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4">
    <w:name w:val="Imported Style 14"/>
    <w:pPr>
      <w:numPr>
        <w:numId w:val="32"/>
      </w:numPr>
    </w:pPr>
  </w:style>
  <w:style w:type="paragraph" w:styleId="Medium Grid 1 - Accent 2">
    <w:name w:val="Medium Grid 1 - Accent 2"/>
    <w:next w:val="Medium Grid 1 - Acc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5">
    <w:name w:val="Imported Style 15"/>
    <w:pPr>
      <w:numPr>
        <w:numId w:val="34"/>
      </w:numPr>
    </w:pPr>
  </w:style>
  <w:style w:type="paragraph" w:styleId="Light Grid - Accent 3">
    <w:name w:val="Light Grid - Accent 3"/>
    <w:next w:val="Light Grid - Accen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lorful List - Accent 1">
    <w:name w:val="Colorful List - Accent 1"/>
    <w:next w:val="Colorful List - Accen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6">
    <w:name w:val="Imported Style 16"/>
    <w:pPr>
      <w:numPr>
        <w:numId w:val="39"/>
      </w:numPr>
    </w:pPr>
  </w:style>
  <w:style w:type="numbering" w:styleId="Imported Style 17">
    <w:name w:val="Imported Style 17"/>
    <w:pPr>
      <w:numPr>
        <w:numId w:val="42"/>
      </w:numPr>
    </w:pPr>
  </w:style>
  <w:style w:type="numbering" w:styleId="Imported Style 18">
    <w:name w:val="Imported Style 18"/>
    <w:pPr>
      <w:numPr>
        <w:numId w:val="44"/>
      </w:numPr>
    </w:pPr>
  </w:style>
  <w:style w:type="numbering" w:styleId="Imported Style 19">
    <w:name w:val="Imported Style 19"/>
    <w:pPr>
      <w:numPr>
        <w:numId w:val="46"/>
      </w:numPr>
    </w:pPr>
  </w:style>
  <w:style w:type="numbering" w:styleId="Imported Style 20">
    <w:name w:val="Imported Style 20"/>
    <w:pPr>
      <w:numPr>
        <w:numId w:val="4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